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108B2" w:rsidRPr="00FA415F" w:rsidRDefault="009500AD">
      <w:pPr>
        <w:rPr>
          <w:rFonts w:ascii="Georgia" w:hAnsi="Georgia" w:cs="Nirmala UI"/>
          <w:b/>
          <w:i/>
          <w:color w:val="2E74B5" w:themeColor="accent1" w:themeShade="BF"/>
          <w:sz w:val="104"/>
          <w:szCs w:val="104"/>
        </w:rPr>
      </w:pPr>
      <w:r w:rsidRPr="00854AC0">
        <w:rPr>
          <w:b/>
          <w:noProof/>
          <w:color w:val="2E74B5" w:themeColor="accent1" w:themeShade="BF"/>
          <w:sz w:val="108"/>
          <w:szCs w:val="108"/>
          <w:lang w:eastAsia="tr-TR"/>
        </w:rPr>
        <w:drawing>
          <wp:anchor distT="0" distB="0" distL="114300" distR="114300" simplePos="0" relativeHeight="251658240" behindDoc="0" locked="0" layoutInCell="1" allowOverlap="1" wp14:anchorId="0B8CF0A2" wp14:editId="38F829CE">
            <wp:simplePos x="0" y="0"/>
            <wp:positionH relativeFrom="margin">
              <wp:align>left</wp:align>
            </wp:positionH>
            <wp:positionV relativeFrom="paragraph">
              <wp:posOffset>-208280</wp:posOffset>
            </wp:positionV>
            <wp:extent cx="1346200" cy="1371600"/>
            <wp:effectExtent l="0" t="0" r="6350" b="0"/>
            <wp:wrapNone/>
            <wp:docPr id="47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6200" cy="13716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A415F">
        <w:rPr>
          <w:b/>
          <w:noProof/>
          <w:color w:val="5B9BD5" w:themeColor="accent1"/>
          <w:sz w:val="108"/>
          <w:szCs w:val="108"/>
          <w:lang w:eastAsia="tr-TR"/>
        </w:rPr>
        <mc:AlternateContent>
          <mc:Choice Requires="wps">
            <w:drawing>
              <wp:anchor distT="0" distB="0" distL="114300" distR="114300" simplePos="0" relativeHeight="251659264" behindDoc="0" locked="0" layoutInCell="1" allowOverlap="1" wp14:anchorId="13ECE672" wp14:editId="02516AAD">
                <wp:simplePos x="0" y="0"/>
                <wp:positionH relativeFrom="column">
                  <wp:posOffset>1479338</wp:posOffset>
                </wp:positionH>
                <wp:positionV relativeFrom="paragraph">
                  <wp:posOffset>48472</wp:posOffset>
                </wp:positionV>
                <wp:extent cx="8467" cy="795866"/>
                <wp:effectExtent l="0" t="0" r="29845" b="23495"/>
                <wp:wrapNone/>
                <wp:docPr id="13" name="Düz Bağlayıcı 13"/>
                <wp:cNvGraphicFramePr/>
                <a:graphic xmlns:a="http://schemas.openxmlformats.org/drawingml/2006/main">
                  <a:graphicData uri="http://schemas.microsoft.com/office/word/2010/wordprocessingShape">
                    <wps:wsp>
                      <wps:cNvCnPr/>
                      <wps:spPr>
                        <a:xfrm flipH="1">
                          <a:off x="0" y="0"/>
                          <a:ext cx="8467" cy="795866"/>
                        </a:xfrm>
                        <a:prstGeom prst="line">
                          <a:avLst/>
                        </a:prstGeom>
                        <a:ln>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56624E3" id="Düz Bağlayıcı 1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5pt,3.8pt" to="117.1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4P+gEAADgEAAAOAAAAZHJzL2Uyb0RvYy54bWysU9uO0zAQfUfiHyy/06SF7Zao6UpstfDA&#10;pYLlA7zOuLHkm2xv0/IzfMO+80Y/jLGTZitASCDyYGXsOWfmHI+XV3utyA58kNbUdDopKQHDbSPN&#10;tqafb2+eLSgJkZmGKWugpgcI9Gr19MmycxXMbGtVA54giQlV52raxuiqogi8Bc3CxDoweCis1yxi&#10;6LdF41mH7FoVs7KcF531jfOWQwi4u+4P6SrzCwE8fhAiQCSqpthbzKvP611ai9WSVVvPXCv50Ab7&#10;hy40kwaLjlRrFhm59/IXKi25t8GKOOFWF1YIySFrQDXT8ic1n1rmIGtBc4IbbQr/j5a/3208kQ3e&#10;3XNKDNN4R+vv376QV+z4VbHD8YEfHwieoVGdCxXmX5uNH6LgNj6p3guviVDSvUGe7AMqI/ts82G0&#10;GfaRcNxcvJhfUsLx4PLlxWI+T9xFT5LInA/xNVhN0k9NlTTJA1ax3dsQ+9RTStpWJq3BKtncSKVy&#10;kKYHrpUnO4b3zjgHE2eZRN3rd7bp9y9K/IbieeASJLdyxoaNpQpFEt/LzX/xoKCv/hEE+oeyeuEj&#10;0Xnt6VBFGcxOMIGdjsAyd/ZH4JCfoJCn+m/AIyJXtiaOYC2N9b+rHvenlkWff3Kg150suLPNIQ9C&#10;tgbHMzs3PKU0/+dxhj8++NUPAAAA//8DAFBLAwQUAAYACAAAACEAsP4qqt4AAAAJAQAADwAAAGRy&#10;cy9kb3ducmV2LnhtbEyPwU7DMBBE70j8g7VI3KhTG9oS4lQICSFutFC4uvGSRI3XUew2ga9nOcFx&#10;NKOZN8V68p044RDbQAbmswwEUhVcS7WBt9fHqxWImCw52wVCA18YYV2enxU2d2GkDZ62qRZcQjG3&#10;BpqU+lzKWDXobZyFHom9zzB4m1gOtXSDHbncd1Jl2UJ62xIvNLbHhwarw/boDeDOO/X89HFoG7Tj&#10;vH4fv1c3L8ZcXkz3dyASTukvDL/4jA4lM+3DkVwUnQGlNX9JBpYLEOwrfa1B7Dmo1S3IspD/H5Q/&#10;AAAA//8DAFBLAQItABQABgAIAAAAIQC2gziS/gAAAOEBAAATAAAAAAAAAAAAAAAAAAAAAABbQ29u&#10;dGVudF9UeXBlc10ueG1sUEsBAi0AFAAGAAgAAAAhADj9If/WAAAAlAEAAAsAAAAAAAAAAAAAAAAA&#10;LwEAAF9yZWxzLy5yZWxzUEsBAi0AFAAGAAgAAAAhAH4n3g/6AQAAOAQAAA4AAAAAAAAAAAAAAAAA&#10;LgIAAGRycy9lMm9Eb2MueG1sUEsBAi0AFAAGAAgAAAAhALD+KqreAAAACQEAAA8AAAAAAAAAAAAA&#10;AAAAVAQAAGRycy9kb3ducmV2LnhtbFBLBQYAAAAABAAEAPMAAABfBQAAAAA=&#10;" strokecolor="#823b0b [1605]"/>
            </w:pict>
          </mc:Fallback>
        </mc:AlternateContent>
      </w:r>
      <w:r w:rsidR="00327476">
        <w:rPr>
          <w:rFonts w:ascii="Jokerman" w:hAnsi="Jokerman" w:cs="Nirmala UI"/>
          <w:b/>
          <w:color w:val="2E74B5" w:themeColor="accent1" w:themeShade="BF"/>
          <w:sz w:val="108"/>
          <w:szCs w:val="108"/>
        </w:rPr>
        <w:t xml:space="preserve">        </w:t>
      </w:r>
      <w:r w:rsidR="00327476" w:rsidRPr="00327476">
        <w:rPr>
          <w:rFonts w:ascii="Jokerman" w:hAnsi="Jokerman" w:cs="Nirmala UI"/>
          <w:b/>
          <w:color w:val="ED7D31" w:themeColor="accent2"/>
          <w:sz w:val="108"/>
          <w:szCs w:val="108"/>
        </w:rPr>
        <w:t xml:space="preserve">  </w:t>
      </w:r>
      <w:r w:rsidR="00FA415F" w:rsidRPr="00327476">
        <w:rPr>
          <w:rFonts w:ascii="Georgia" w:hAnsi="Georgia" w:cs="Nirmala UI"/>
          <w:b/>
          <w:i/>
          <w:color w:val="C45911" w:themeColor="accent2" w:themeShade="BF"/>
          <w:sz w:val="104"/>
          <w:szCs w:val="104"/>
        </w:rPr>
        <w:t>Özel E</w:t>
      </w:r>
      <w:r w:rsidR="00850512" w:rsidRPr="00327476">
        <w:rPr>
          <w:rFonts w:ascii="Georgia" w:hAnsi="Georgia" w:cs="Cambria"/>
          <w:b/>
          <w:i/>
          <w:color w:val="C45911" w:themeColor="accent2" w:themeShade="BF"/>
          <w:sz w:val="104"/>
          <w:szCs w:val="104"/>
        </w:rPr>
        <w:t>ğ</w:t>
      </w:r>
      <w:r w:rsidR="00850512" w:rsidRPr="00327476">
        <w:rPr>
          <w:rFonts w:ascii="Georgia" w:hAnsi="Georgia" w:cs="Nirmala UI"/>
          <w:b/>
          <w:i/>
          <w:color w:val="C45911" w:themeColor="accent2" w:themeShade="BF"/>
          <w:sz w:val="104"/>
          <w:szCs w:val="104"/>
        </w:rPr>
        <w:t>itim</w:t>
      </w:r>
    </w:p>
    <w:p w:rsidR="00354778" w:rsidRPr="00327476" w:rsidRDefault="0042534C" w:rsidP="00C67B9F">
      <w:pPr>
        <w:spacing w:after="80"/>
        <w:rPr>
          <w:rFonts w:ascii="Georgia" w:hAnsi="Georgia" w:cs="Nirmala UI"/>
          <w:b/>
          <w:i/>
          <w:color w:val="BF8F00" w:themeColor="accent4" w:themeShade="BF"/>
          <w:sz w:val="52"/>
          <w:szCs w:val="52"/>
        </w:rPr>
      </w:pPr>
      <w:r w:rsidRPr="006657C1">
        <w:rPr>
          <w:rFonts w:ascii="Georgia" w:hAnsi="Georgia" w:cs="Nirmala UI"/>
          <w:i/>
          <w:noProof/>
          <w:color w:val="00B0F0"/>
          <w:sz w:val="64"/>
          <w:szCs w:val="64"/>
          <w:lang w:eastAsia="tr-TR"/>
        </w:rPr>
        <mc:AlternateContent>
          <mc:Choice Requires="wps">
            <w:drawing>
              <wp:anchor distT="45720" distB="45720" distL="114300" distR="114300" simplePos="0" relativeHeight="251662336" behindDoc="0" locked="0" layoutInCell="1" allowOverlap="1" wp14:anchorId="51A8855B" wp14:editId="4910D8C3">
                <wp:simplePos x="0" y="0"/>
                <wp:positionH relativeFrom="margin">
                  <wp:posOffset>69850</wp:posOffset>
                </wp:positionH>
                <wp:positionV relativeFrom="paragraph">
                  <wp:posOffset>725170</wp:posOffset>
                </wp:positionV>
                <wp:extent cx="5603875" cy="286385"/>
                <wp:effectExtent l="0" t="0" r="15875" b="1841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3875" cy="286385"/>
                        </a:xfrm>
                        <a:prstGeom prst="rect">
                          <a:avLst/>
                        </a:prstGeom>
                        <a:solidFill>
                          <a:schemeClr val="bg2">
                            <a:lumMod val="90000"/>
                          </a:schemeClr>
                        </a:solidFill>
                        <a:ln>
                          <a:solidFill>
                            <a:schemeClr val="bg2"/>
                          </a:solidFill>
                          <a:headEnd/>
                          <a:tailEnd/>
                        </a:ln>
                      </wps:spPr>
                      <wps:style>
                        <a:lnRef idx="2">
                          <a:schemeClr val="accent3"/>
                        </a:lnRef>
                        <a:fillRef idx="1">
                          <a:schemeClr val="lt1"/>
                        </a:fillRef>
                        <a:effectRef idx="0">
                          <a:schemeClr val="accent3"/>
                        </a:effectRef>
                        <a:fontRef idx="minor">
                          <a:schemeClr val="dk1"/>
                        </a:fontRef>
                      </wps:style>
                      <wps:txbx>
                        <w:txbxContent>
                          <w:p w:rsidR="006657C1" w:rsidRPr="00E02E2F" w:rsidRDefault="00327476">
                            <w:pPr>
                              <w:rPr>
                                <w:rFonts w:asciiTheme="majorHAnsi" w:hAnsiTheme="majorHAnsi" w:cstheme="majorHAnsi"/>
                                <w:color w:val="FFFFFF" w:themeColor="background1"/>
                                <w:sz w:val="24"/>
                                <w:szCs w:val="24"/>
                              </w:rPr>
                            </w:pPr>
                            <w:r>
                              <w:rPr>
                                <w:rFonts w:asciiTheme="majorHAnsi" w:hAnsiTheme="majorHAnsi" w:cstheme="majorHAnsi"/>
                                <w:color w:val="FFFFFF" w:themeColor="background1"/>
                                <w:sz w:val="24"/>
                                <w:szCs w:val="24"/>
                              </w:rPr>
                              <w:t xml:space="preserve">       </w:t>
                            </w:r>
                            <w:r w:rsidR="006657C1" w:rsidRPr="00FA415F">
                              <w:rPr>
                                <w:rFonts w:asciiTheme="majorHAnsi" w:hAnsiTheme="majorHAnsi" w:cstheme="majorHAnsi"/>
                                <w:color w:val="FFFFFF" w:themeColor="background1"/>
                                <w:sz w:val="24"/>
                                <w:szCs w:val="24"/>
                              </w:rPr>
                              <w:t xml:space="preserve"> Şırnak Rehberlik ve Araştırma Merkezi Özel Eğitim Bülteni</w:t>
                            </w:r>
                            <w:r w:rsidR="00E877BC">
                              <w:rPr>
                                <w:rFonts w:asciiTheme="majorHAnsi" w:hAnsiTheme="majorHAnsi" w:cstheme="majorHAnsi"/>
                                <w:color w:val="FFFFFF" w:themeColor="background1"/>
                                <w:sz w:val="24"/>
                                <w:szCs w:val="24"/>
                              </w:rPr>
                              <w:t xml:space="preserve"> Sayı:</w:t>
                            </w:r>
                            <w:r>
                              <w:rPr>
                                <w:rFonts w:asciiTheme="majorHAnsi" w:hAnsiTheme="majorHAnsi" w:cstheme="majorHAnsi"/>
                                <w:color w:val="FFFFFF" w:themeColor="background1"/>
                                <w:sz w:val="24"/>
                                <w:szCs w:val="24"/>
                              </w:rPr>
                              <w:t>1</w:t>
                            </w:r>
                            <w:r w:rsidR="006657C1" w:rsidRPr="00FA415F">
                              <w:rPr>
                                <w:rFonts w:asciiTheme="majorHAnsi" w:hAnsiTheme="majorHAnsi" w:cstheme="majorHAnsi"/>
                                <w:color w:val="FFFFFF" w:themeColor="background1"/>
                                <w:sz w:val="24"/>
                                <w:szCs w:val="24"/>
                              </w:rPr>
                              <w:t xml:space="preserve"> / Temmuz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1A8855B" id="_x0000_t202" coordsize="21600,21600" o:spt="202" path="m,l,21600r21600,l21600,xe">
                <v:stroke joinstyle="miter"/>
                <v:path gradientshapeok="t" o:connecttype="rect"/>
              </v:shapetype>
              <v:shape id="Metin Kutusu 2" o:spid="_x0000_s1026" type="#_x0000_t202" style="position:absolute;margin-left:5.5pt;margin-top:57.1pt;width:441.25pt;height:22.5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r8dwIAAEsFAAAOAAAAZHJzL2Uyb0RvYy54bWysVNtu1DAQfUfiHyy/02Sz10abrUpLEaIF&#10;ROEDvI6zsep4gu1ssnw9Yyeb7gJCCJGHyJeZM2fOjGd91VWK7IWxEnRGJxcxJUJzyKXeZfTrl7tX&#10;K0qsYzpnCrTI6EFYerV5+WLd1qlIoASVC0MQRNu0rTNaOlenUWR5KSpmL6AWGi8LMBVzuDW7KDes&#10;RfRKRUkcL6IWTF4b4MJaPL3tL+km4BeF4O5jUVjhiMoocnPhb8J/6//RZs3SnWF1KflAg/0Di4pJ&#10;jUFHqFvmGGmM/AWqktyAhcJdcKgiKArJRcgBs5nEP2XzWLJahFxQHFuPMtn/B8s/7D8ZIvOMJpMl&#10;JZpVWKQH4aQm7xvX2IYkXqO2timaPtZo7LrX0GGtQ762vgf+ZImGm5Lpnbg2BtpSsBw5TrxndOLa&#10;41gPsm0fIMdQrHEQgLrCVF5AlIQgOtbqMNZHdI5wPJwv4ulqOaeE412yWkxX8xCCpUfv2lj3VkBF&#10;/CKjBusf0Nn+3jrPhqVHEx/MgpL5nVQqbHzPiRtlyJ5ht2x3SXBVTYVU+7PLGL8hZGhRbx5Qz5CU&#10;/hvwns6Zoxfujc7xhqWOSdWvkbRHDEp68QYZ3UEJb6j0Z1FgCVGgnvHIrCfNOBfaTQfawdq7FZj2&#10;6DgU81wB5foKjrbeTYRHNTrGQaM/Rhw9QlTQbnSupAbzO4D8aYzc2x+z73P2LeW6bYc6+eUW8gO2&#10;lIH+deM0wkUJ5jslLb7sjNpvDTOCEvVOY1teTmYzPwrCZjZfJrgxpzfb0xumOUJl1FHSL29cGB8+&#10;GQ3X2L6FDJ31zGQgiy82tMYwXfxION0Hq+cZuPkBAAD//wMAUEsDBBQABgAIAAAAIQAdZFQ44gAA&#10;AAoBAAAPAAAAZHJzL2Rvd25yZXYueG1sTI/BTsMwEETvSPyDtUjcqNOWRm2IU1VIIKSKipZeetvE&#10;rhOI7ch20vD3bE9wWs3uaPZNvh5NywblQ+OsgOkkAaZs5WRjtYDj58vDEliIaCW2zioBPyrAuri9&#10;yTGT7mL3ajhEzSjEhgwF1DF2GeehqpXBMHGdsnQ7O28wkvSaS48XCjctnyVJyg02lj7U2KnnWlXf&#10;h94IwPdtuT9/bHfpl/an3fC6Sfs3LcT93bh5AhbVGP/McMUndCiIqXS9lYG1pKdUJV7n4wwYGZar&#10;+QJYSZvFag68yPn/CsUvAAAA//8DAFBLAQItABQABgAIAAAAIQC2gziS/gAAAOEBAAATAAAAAAAA&#10;AAAAAAAAAAAAAABbQ29udGVudF9UeXBlc10ueG1sUEsBAi0AFAAGAAgAAAAhADj9If/WAAAAlAEA&#10;AAsAAAAAAAAAAAAAAAAALwEAAF9yZWxzLy5yZWxzUEsBAi0AFAAGAAgAAAAhAOWCCvx3AgAASwUA&#10;AA4AAAAAAAAAAAAAAAAALgIAAGRycy9lMm9Eb2MueG1sUEsBAi0AFAAGAAgAAAAhAB1kVDjiAAAA&#10;CgEAAA8AAAAAAAAAAAAAAAAA0QQAAGRycy9kb3ducmV2LnhtbFBLBQYAAAAABAAEAPMAAADgBQAA&#10;AAA=&#10;" fillcolor="#cfcdcd [2894]" strokecolor="#e7e6e6 [3214]" strokeweight="2pt">
                <v:textbox>
                  <w:txbxContent>
                    <w:p w:rsidR="006657C1" w:rsidRPr="00E02E2F" w:rsidRDefault="00327476">
                      <w:pPr>
                        <w:rPr>
                          <w:rFonts w:asciiTheme="majorHAnsi" w:hAnsiTheme="majorHAnsi" w:cstheme="majorHAnsi"/>
                          <w:color w:val="FFFFFF" w:themeColor="background1"/>
                          <w:sz w:val="24"/>
                          <w:szCs w:val="24"/>
                        </w:rPr>
                      </w:pPr>
                      <w:r>
                        <w:rPr>
                          <w:rFonts w:asciiTheme="majorHAnsi" w:hAnsiTheme="majorHAnsi" w:cstheme="majorHAnsi"/>
                          <w:color w:val="FFFFFF" w:themeColor="background1"/>
                          <w:sz w:val="24"/>
                          <w:szCs w:val="24"/>
                        </w:rPr>
                        <w:t xml:space="preserve">       </w:t>
                      </w:r>
                      <w:r w:rsidR="006657C1" w:rsidRPr="00FA415F">
                        <w:rPr>
                          <w:rFonts w:asciiTheme="majorHAnsi" w:hAnsiTheme="majorHAnsi" w:cstheme="majorHAnsi"/>
                          <w:color w:val="FFFFFF" w:themeColor="background1"/>
                          <w:sz w:val="24"/>
                          <w:szCs w:val="24"/>
                        </w:rPr>
                        <w:t xml:space="preserve"> Şırnak Rehberlik ve Araştırma Merkezi Özel Eğitim Bülteni</w:t>
                      </w:r>
                      <w:r w:rsidR="00E877BC">
                        <w:rPr>
                          <w:rFonts w:asciiTheme="majorHAnsi" w:hAnsiTheme="majorHAnsi" w:cstheme="majorHAnsi"/>
                          <w:color w:val="FFFFFF" w:themeColor="background1"/>
                          <w:sz w:val="24"/>
                          <w:szCs w:val="24"/>
                        </w:rPr>
                        <w:t xml:space="preserve"> Sayı:</w:t>
                      </w:r>
                      <w:r>
                        <w:rPr>
                          <w:rFonts w:asciiTheme="majorHAnsi" w:hAnsiTheme="majorHAnsi" w:cstheme="majorHAnsi"/>
                          <w:color w:val="FFFFFF" w:themeColor="background1"/>
                          <w:sz w:val="24"/>
                          <w:szCs w:val="24"/>
                        </w:rPr>
                        <w:t>1</w:t>
                      </w:r>
                      <w:r w:rsidR="006657C1" w:rsidRPr="00FA415F">
                        <w:rPr>
                          <w:rFonts w:asciiTheme="majorHAnsi" w:hAnsiTheme="majorHAnsi" w:cstheme="majorHAnsi"/>
                          <w:color w:val="FFFFFF" w:themeColor="background1"/>
                          <w:sz w:val="24"/>
                          <w:szCs w:val="24"/>
                        </w:rPr>
                        <w:t xml:space="preserve"> / Temmuz 2020</w:t>
                      </w:r>
                    </w:p>
                  </w:txbxContent>
                </v:textbox>
                <w10:wrap type="square" anchorx="margin"/>
              </v:shape>
            </w:pict>
          </mc:Fallback>
        </mc:AlternateContent>
      </w:r>
      <w:r w:rsidR="00FA415F">
        <w:rPr>
          <w:rFonts w:ascii="Georgia" w:hAnsi="Georgia" w:cs="Nirmala UI"/>
          <w:i/>
          <w:noProof/>
          <w:color w:val="00B0F0"/>
          <w:sz w:val="64"/>
          <w:szCs w:val="64"/>
          <w:lang w:eastAsia="tr-TR"/>
        </w:rPr>
        <w:drawing>
          <wp:anchor distT="0" distB="0" distL="114300" distR="114300" simplePos="0" relativeHeight="251663360" behindDoc="0" locked="0" layoutInCell="1" allowOverlap="1" wp14:anchorId="7AB5B7D7" wp14:editId="285AA812">
            <wp:simplePos x="0" y="0"/>
            <wp:positionH relativeFrom="margin">
              <wp:align>left</wp:align>
            </wp:positionH>
            <wp:positionV relativeFrom="paragraph">
              <wp:posOffset>997586</wp:posOffset>
            </wp:positionV>
            <wp:extent cx="5757545" cy="5010150"/>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VFVFVF.jpg"/>
                    <pic:cNvPicPr/>
                  </pic:nvPicPr>
                  <pic:blipFill rotWithShape="1">
                    <a:blip r:embed="rId10">
                      <a:extLst>
                        <a:ext uri="{28A0092B-C50C-407E-A947-70E740481C1C}">
                          <a14:useLocalDpi xmlns:a14="http://schemas.microsoft.com/office/drawing/2010/main" val="0"/>
                        </a:ext>
                      </a:extLst>
                    </a:blip>
                    <a:srcRect b="3406"/>
                    <a:stretch/>
                  </pic:blipFill>
                  <pic:spPr bwMode="auto">
                    <a:xfrm>
                      <a:off x="0" y="0"/>
                      <a:ext cx="5757545" cy="5010150"/>
                    </a:xfrm>
                    <a:prstGeom prst="rect">
                      <a:avLst/>
                    </a:prstGeom>
                    <a:ln>
                      <a:noFill/>
                    </a:ln>
                    <a:effectLst>
                      <a:softEdge rad="762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7B9F" w:rsidRPr="00854AC0">
        <w:rPr>
          <w:rFonts w:ascii="Georgia" w:hAnsi="Georgia" w:cs="Nirmala UI"/>
          <w:i/>
          <w:color w:val="00B0F0"/>
          <w:sz w:val="56"/>
          <w:szCs w:val="56"/>
        </w:rPr>
        <w:t xml:space="preserve">           </w:t>
      </w:r>
      <w:r w:rsidR="00BC6AC4" w:rsidRPr="00854AC0">
        <w:rPr>
          <w:rFonts w:ascii="Georgia" w:hAnsi="Georgia" w:cs="Nirmala UI"/>
          <w:i/>
          <w:color w:val="00B0F0"/>
          <w:sz w:val="56"/>
          <w:szCs w:val="56"/>
        </w:rPr>
        <w:t xml:space="preserve">     </w:t>
      </w:r>
      <w:r w:rsidR="00BC6AC4" w:rsidRPr="00854AC0">
        <w:rPr>
          <w:rFonts w:ascii="Georgia" w:hAnsi="Georgia" w:cs="Nirmala UI"/>
          <w:color w:val="00B0F0"/>
          <w:sz w:val="56"/>
          <w:szCs w:val="56"/>
        </w:rPr>
        <w:t xml:space="preserve"> </w:t>
      </w:r>
      <w:r w:rsidR="00850512" w:rsidRPr="00854AC0">
        <w:rPr>
          <w:rFonts w:ascii="Georgia" w:hAnsi="Georgia" w:cs="Nirmala UI"/>
          <w:color w:val="00B0F0"/>
          <w:sz w:val="56"/>
          <w:szCs w:val="56"/>
        </w:rPr>
        <w:t xml:space="preserve">                          </w:t>
      </w:r>
      <w:r w:rsidR="00854AC0">
        <w:rPr>
          <w:rFonts w:ascii="Georgia" w:hAnsi="Georgia" w:cs="Nirmala UI"/>
          <w:color w:val="00B0F0"/>
          <w:sz w:val="56"/>
          <w:szCs w:val="56"/>
        </w:rPr>
        <w:t xml:space="preserve">     </w:t>
      </w:r>
      <w:r w:rsidR="00FA415F">
        <w:rPr>
          <w:rFonts w:ascii="Georgia" w:hAnsi="Georgia" w:cs="Nirmala UI"/>
          <w:color w:val="00B0F0"/>
          <w:sz w:val="56"/>
          <w:szCs w:val="56"/>
        </w:rPr>
        <w:t xml:space="preserve">  </w:t>
      </w:r>
      <w:r w:rsidR="00854AC0" w:rsidRPr="00854AC0">
        <w:rPr>
          <w:rFonts w:ascii="Georgia" w:hAnsi="Georgia" w:cs="Nirmala UI"/>
          <w:color w:val="00B0F0"/>
          <w:sz w:val="56"/>
          <w:szCs w:val="56"/>
        </w:rPr>
        <w:t xml:space="preserve"> </w:t>
      </w:r>
      <w:r w:rsidR="00327476" w:rsidRPr="00327476">
        <w:rPr>
          <w:rFonts w:ascii="Georgia" w:hAnsi="Georgia" w:cs="Nirmala UI"/>
          <w:b/>
          <w:i/>
          <w:color w:val="ED7D31" w:themeColor="accent2"/>
          <w:sz w:val="52"/>
          <w:szCs w:val="52"/>
        </w:rPr>
        <w:t>B</w:t>
      </w:r>
      <w:r w:rsidR="00850512" w:rsidRPr="00327476">
        <w:rPr>
          <w:rFonts w:ascii="Georgia" w:hAnsi="Georgia" w:cs="Nirmala UI"/>
          <w:b/>
          <w:i/>
          <w:color w:val="ED7D31" w:themeColor="accent2"/>
          <w:sz w:val="52"/>
          <w:szCs w:val="52"/>
        </w:rPr>
        <w:t>ülteni</w:t>
      </w:r>
    </w:p>
    <w:p w:rsidR="00083D83" w:rsidRDefault="00083D83" w:rsidP="00C67B9F">
      <w:pPr>
        <w:spacing w:after="80"/>
        <w:rPr>
          <w:rFonts w:ascii="Georgia" w:hAnsi="Georgia" w:cs="Nirmala UI"/>
          <w:i/>
          <w:color w:val="00B0F0"/>
          <w:sz w:val="64"/>
          <w:szCs w:val="64"/>
        </w:rPr>
      </w:pPr>
    </w:p>
    <w:p w:rsidR="00A152A1" w:rsidRDefault="00A152A1" w:rsidP="00C67B9F">
      <w:pPr>
        <w:spacing w:after="80"/>
        <w:rPr>
          <w:rFonts w:ascii="Georgia" w:hAnsi="Georgia" w:cs="Nirmala UI"/>
          <w:i/>
          <w:color w:val="00B0F0"/>
          <w:sz w:val="64"/>
          <w:szCs w:val="64"/>
        </w:rPr>
      </w:pPr>
    </w:p>
    <w:p w:rsidR="00A152A1" w:rsidRDefault="00A152A1" w:rsidP="00C67B9F">
      <w:pPr>
        <w:spacing w:after="80"/>
        <w:rPr>
          <w:rFonts w:ascii="Georgia" w:hAnsi="Georgia" w:cs="Nirmala UI"/>
          <w:i/>
          <w:color w:val="00B0F0"/>
          <w:sz w:val="64"/>
          <w:szCs w:val="64"/>
        </w:rPr>
      </w:pPr>
    </w:p>
    <w:p w:rsidR="00E877BC" w:rsidRDefault="00E877BC" w:rsidP="00C67B9F">
      <w:pPr>
        <w:spacing w:after="80"/>
        <w:rPr>
          <w:rFonts w:ascii="Georgia" w:hAnsi="Georgia" w:cs="Nirmala UI"/>
          <w:i/>
          <w:color w:val="00B0F0"/>
          <w:sz w:val="64"/>
          <w:szCs w:val="64"/>
        </w:rPr>
      </w:pPr>
    </w:p>
    <w:p w:rsidR="00E877BC" w:rsidRDefault="00E877BC" w:rsidP="00C67B9F">
      <w:pPr>
        <w:spacing w:after="80"/>
        <w:rPr>
          <w:rFonts w:ascii="Georgia" w:hAnsi="Georgia" w:cs="Nirmala UI"/>
          <w:i/>
          <w:color w:val="00B0F0"/>
          <w:sz w:val="64"/>
          <w:szCs w:val="64"/>
        </w:rPr>
      </w:pPr>
    </w:p>
    <w:p w:rsidR="00E877BC" w:rsidRDefault="00E877BC" w:rsidP="00C67B9F">
      <w:pPr>
        <w:spacing w:after="80"/>
        <w:rPr>
          <w:rFonts w:ascii="Georgia" w:hAnsi="Georgia" w:cs="Nirmala UI"/>
          <w:i/>
          <w:color w:val="00B0F0"/>
          <w:sz w:val="64"/>
          <w:szCs w:val="64"/>
        </w:rPr>
      </w:pPr>
    </w:p>
    <w:p w:rsidR="00E877BC" w:rsidRDefault="00E877BC" w:rsidP="00C67B9F">
      <w:pPr>
        <w:spacing w:after="80"/>
        <w:rPr>
          <w:rFonts w:ascii="Georgia" w:hAnsi="Georgia" w:cs="Nirmala UI"/>
          <w:i/>
          <w:color w:val="00B0F0"/>
          <w:sz w:val="64"/>
          <w:szCs w:val="64"/>
        </w:rPr>
      </w:pPr>
    </w:p>
    <w:p w:rsidR="00E877BC" w:rsidRDefault="00E877BC" w:rsidP="00C67B9F">
      <w:pPr>
        <w:spacing w:after="80"/>
        <w:rPr>
          <w:rFonts w:ascii="Georgia" w:hAnsi="Georgia" w:cs="Nirmala UI"/>
          <w:i/>
          <w:color w:val="00B0F0"/>
          <w:sz w:val="64"/>
          <w:szCs w:val="64"/>
        </w:rPr>
      </w:pPr>
    </w:p>
    <w:p w:rsidR="00E877BC" w:rsidRDefault="00E877BC" w:rsidP="00C67B9F">
      <w:pPr>
        <w:spacing w:after="80"/>
        <w:rPr>
          <w:rFonts w:ascii="Georgia" w:hAnsi="Georgia" w:cs="Nirmala UI"/>
          <w:i/>
          <w:color w:val="00B0F0"/>
          <w:sz w:val="64"/>
          <w:szCs w:val="64"/>
        </w:rPr>
      </w:pPr>
    </w:p>
    <w:p w:rsidR="00E877BC" w:rsidRDefault="0017444F" w:rsidP="00C67B9F">
      <w:pPr>
        <w:spacing w:after="80"/>
        <w:rPr>
          <w:rFonts w:ascii="Georgia" w:hAnsi="Georgia" w:cs="Nirmala UI"/>
          <w:i/>
          <w:color w:val="00B0F0"/>
          <w:sz w:val="64"/>
          <w:szCs w:val="64"/>
        </w:rPr>
      </w:pPr>
      <w:r w:rsidRPr="00C64034">
        <w:rPr>
          <w:rFonts w:ascii="Georgia" w:hAnsi="Georgia" w:cs="Nirmala UI"/>
          <w:i/>
          <w:noProof/>
          <w:color w:val="00B0F0"/>
          <w:sz w:val="64"/>
          <w:szCs w:val="64"/>
          <w:lang w:eastAsia="tr-TR"/>
        </w:rPr>
        <mc:AlternateContent>
          <mc:Choice Requires="wps">
            <w:drawing>
              <wp:anchor distT="252095" distB="45720" distL="114300" distR="114300" simplePos="0" relativeHeight="251668480" behindDoc="0" locked="0" layoutInCell="1" allowOverlap="1" wp14:anchorId="63E7D987" wp14:editId="50910A7A">
                <wp:simplePos x="0" y="0"/>
                <wp:positionH relativeFrom="column">
                  <wp:posOffset>20955</wp:posOffset>
                </wp:positionH>
                <wp:positionV relativeFrom="paragraph">
                  <wp:posOffset>402590</wp:posOffset>
                </wp:positionV>
                <wp:extent cx="2869200" cy="1645200"/>
                <wp:effectExtent l="0" t="0" r="0" b="0"/>
                <wp:wrapSquare wrapText="bothSides"/>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200" cy="1645200"/>
                        </a:xfrm>
                        <a:prstGeom prst="rect">
                          <a:avLst/>
                        </a:prstGeom>
                        <a:noFill/>
                        <a:ln w="9525">
                          <a:noFill/>
                          <a:miter lim="800000"/>
                          <a:headEnd/>
                          <a:tailEnd/>
                        </a:ln>
                      </wps:spPr>
                      <wps:txbx>
                        <w:txbxContent>
                          <w:p w:rsidR="00C03F07" w:rsidRDefault="00C03F07" w:rsidP="0017444F">
                            <w:pPr>
                              <w:jc w:val="center"/>
                              <w:rPr>
                                <w:color w:val="833C0B" w:themeColor="accent2" w:themeShade="80"/>
                                <w:sz w:val="20"/>
                                <w:szCs w:val="20"/>
                              </w:rPr>
                            </w:pPr>
                          </w:p>
                          <w:p w:rsidR="00C64034" w:rsidRPr="00C74189" w:rsidRDefault="00C74189" w:rsidP="0017444F">
                            <w:pPr>
                              <w:jc w:val="center"/>
                              <w:rPr>
                                <w:i/>
                                <w:sz w:val="76"/>
                                <w:szCs w:val="76"/>
                              </w:rPr>
                            </w:pPr>
                            <w:r w:rsidRPr="00C74189">
                              <w:rPr>
                                <w:color w:val="833C0B" w:themeColor="accent2" w:themeShade="80"/>
                                <w:sz w:val="48"/>
                                <w:szCs w:val="48"/>
                              </w:rPr>
                              <w:t xml:space="preserve">ÖZEL GEREKSİNİMLİ BİREYLER </w:t>
                            </w:r>
                            <w:proofErr w:type="gramStart"/>
                            <w:r w:rsidRPr="00C74189">
                              <w:rPr>
                                <w:color w:val="833C0B" w:themeColor="accent2" w:themeShade="80"/>
                                <w:sz w:val="48"/>
                                <w:szCs w:val="48"/>
                              </w:rPr>
                              <w:t>VE</w:t>
                            </w:r>
                            <w:r>
                              <w:rPr>
                                <w:color w:val="833C0B" w:themeColor="accent2" w:themeShade="80"/>
                                <w:sz w:val="48"/>
                                <w:szCs w:val="48"/>
                              </w:rPr>
                              <w:t xml:space="preserve">  </w:t>
                            </w:r>
                            <w:r w:rsidR="00C03F07">
                              <w:rPr>
                                <w:i/>
                                <w:color w:val="833C0B" w:themeColor="accent2" w:themeShade="80"/>
                                <w:sz w:val="32"/>
                                <w:szCs w:val="32"/>
                              </w:rPr>
                              <w:t xml:space="preserve">       </w:t>
                            </w:r>
                            <w:r w:rsidRPr="00C74189">
                              <w:rPr>
                                <w:b/>
                                <w:color w:val="833C0B" w:themeColor="accent2" w:themeShade="80"/>
                                <w:sz w:val="76"/>
                                <w:szCs w:val="76"/>
                              </w:rPr>
                              <w:t>ÖZEL</w:t>
                            </w:r>
                            <w:proofErr w:type="gramEnd"/>
                            <w:r w:rsidRPr="00C74189">
                              <w:rPr>
                                <w:b/>
                                <w:color w:val="833C0B" w:themeColor="accent2" w:themeShade="80"/>
                                <w:sz w:val="76"/>
                                <w:szCs w:val="76"/>
                              </w:rPr>
                              <w:t xml:space="preserve"> EĞİTİM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E7D987" id="_x0000_s1027" type="#_x0000_t202" style="position:absolute;margin-left:1.65pt;margin-top:31.7pt;width:225.9pt;height:129.55pt;z-index:251668480;visibility:visible;mso-wrap-style:square;mso-width-percent:0;mso-height-percent:0;mso-wrap-distance-left:9pt;mso-wrap-distance-top:19.85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60zEAIAAP4DAAAOAAAAZHJzL2Uyb0RvYy54bWysU8FuGyEQvVfqPyDu9dor27VXxlGaNFXV&#10;pK2U9AMwy3pRgaHAetf9+g6s41jNrSoHxDAzj3lvhs3VYDQ5SB8UWEZnkykl0gqold0z+uPp7t2K&#10;khC5rbkGKxk9ykCvtm/fbHpXyRJa0LX0BEFsqHrHaBujq4oiiFYaHibgpEVnA97wiKbfF7XnPaIb&#10;XZTT6bLowdfOg5Ah4O3t6KTbjN80UsRvTRNkJJpRrC3m3ed9l/Ziu+HV3nPXKnEqg/9DFYYri4+e&#10;oW555KTz6hWUUcJDgCZOBJgCmkYJmTkgm9n0LzaPLXcyc0FxgjvLFP4frPh6+O6JqhldUGK5wRY9&#10;yKgs+dLFLnSkTAr1LlQY+OgwNA4fYMBOZ7bB3YP4GYiFm5bbvbz2HvpW8hornKXM4iJ1xAkJZNc/&#10;QI1P8S5CBhoab5J8KAhBdOzU8dwdOUQi8LJcLdfYckoE+mbL+SIZ6Q1ePac7H+InCYakA6Me25/h&#10;+eE+xDH0OSS9ZuFOaY33vNKW9IyuF+UiJ1x4jIo4oVoZRlfTtMaZSSw/2jonR670eMZatD3RTkxH&#10;znHYDVnjrEmSZAf1EXXwMA4kfiA8tOB/U9LjMDIafnXcS0r0Z4tarmfzeZrebMwX70s0/KVnd+nh&#10;ViAUo5GS8XgT88SPlK9R80ZlNV4qOZWMQ5b1PH2INMWXdo56+bbbPwAAAP//AwBQSwMEFAAGAAgA&#10;AAAhAIXMRg3dAAAACAEAAA8AAABkcnMvZG93bnJldi54bWxMj0tPwzAQhO9I/Q/WVuJG7eZRQYhT&#10;VUVcQZSHxM2Nt0lEvI5itwn/nuUEx9kZzXxbbmfXiwuOofOkYb1SIJBqbztqNLy9Pt7cggjRkDW9&#10;J9TwjQG21eKqNIX1E73g5RAbwSUUCqOhjXEopAx1i86ElR+Q2Dv50ZnIcmykHc3E5a6XiVIb6UxH&#10;vNCaAfct1l+Hs9Pw/nT6/MjUc/Pg8mHys5Lk7qTW18t5dw8i4hz/wvCLz+hQMdPRn8kG0WtIUw5q&#10;2KQZCLazPF+DOPI9SXKQVSn/P1D9AAAA//8DAFBLAQItABQABgAIAAAAIQC2gziS/gAAAOEBAAAT&#10;AAAAAAAAAAAAAAAAAAAAAABbQ29udGVudF9UeXBlc10ueG1sUEsBAi0AFAAGAAgAAAAhADj9If/W&#10;AAAAlAEAAAsAAAAAAAAAAAAAAAAALwEAAF9yZWxzLy5yZWxzUEsBAi0AFAAGAAgAAAAhALw3rTMQ&#10;AgAA/gMAAA4AAAAAAAAAAAAAAAAALgIAAGRycy9lMm9Eb2MueG1sUEsBAi0AFAAGAAgAAAAhAIXM&#10;Rg3dAAAACAEAAA8AAAAAAAAAAAAAAAAAagQAAGRycy9kb3ducmV2LnhtbFBLBQYAAAAABAAEAPMA&#10;AAB0BQAAAAA=&#10;" filled="f" stroked="f">
                <v:textbox>
                  <w:txbxContent>
                    <w:p w:rsidR="00C03F07" w:rsidRDefault="00C03F07" w:rsidP="0017444F">
                      <w:pPr>
                        <w:jc w:val="center"/>
                        <w:rPr>
                          <w:color w:val="833C0B" w:themeColor="accent2" w:themeShade="80"/>
                          <w:sz w:val="20"/>
                          <w:szCs w:val="20"/>
                        </w:rPr>
                      </w:pPr>
                    </w:p>
                    <w:p w:rsidR="00C64034" w:rsidRPr="00C74189" w:rsidRDefault="00C74189" w:rsidP="0017444F">
                      <w:pPr>
                        <w:jc w:val="center"/>
                        <w:rPr>
                          <w:i/>
                          <w:sz w:val="76"/>
                          <w:szCs w:val="76"/>
                        </w:rPr>
                      </w:pPr>
                      <w:r w:rsidRPr="00C74189">
                        <w:rPr>
                          <w:color w:val="833C0B" w:themeColor="accent2" w:themeShade="80"/>
                          <w:sz w:val="48"/>
                          <w:szCs w:val="48"/>
                        </w:rPr>
                        <w:t xml:space="preserve">ÖZEL GEREKSİNİMLİ BİREYLER </w:t>
                      </w:r>
                      <w:proofErr w:type="gramStart"/>
                      <w:r w:rsidRPr="00C74189">
                        <w:rPr>
                          <w:color w:val="833C0B" w:themeColor="accent2" w:themeShade="80"/>
                          <w:sz w:val="48"/>
                          <w:szCs w:val="48"/>
                        </w:rPr>
                        <w:t>VE</w:t>
                      </w:r>
                      <w:r>
                        <w:rPr>
                          <w:color w:val="833C0B" w:themeColor="accent2" w:themeShade="80"/>
                          <w:sz w:val="48"/>
                          <w:szCs w:val="48"/>
                        </w:rPr>
                        <w:t xml:space="preserve">  </w:t>
                      </w:r>
                      <w:r w:rsidR="00C03F07">
                        <w:rPr>
                          <w:i/>
                          <w:color w:val="833C0B" w:themeColor="accent2" w:themeShade="80"/>
                          <w:sz w:val="32"/>
                          <w:szCs w:val="32"/>
                        </w:rPr>
                        <w:t xml:space="preserve">       </w:t>
                      </w:r>
                      <w:r w:rsidRPr="00C74189">
                        <w:rPr>
                          <w:b/>
                          <w:color w:val="833C0B" w:themeColor="accent2" w:themeShade="80"/>
                          <w:sz w:val="76"/>
                          <w:szCs w:val="76"/>
                        </w:rPr>
                        <w:t>ÖZEL</w:t>
                      </w:r>
                      <w:proofErr w:type="gramEnd"/>
                      <w:r w:rsidRPr="00C74189">
                        <w:rPr>
                          <w:b/>
                          <w:color w:val="833C0B" w:themeColor="accent2" w:themeShade="80"/>
                          <w:sz w:val="76"/>
                          <w:szCs w:val="76"/>
                        </w:rPr>
                        <w:t xml:space="preserve"> EĞİTİM      </w:t>
                      </w:r>
                    </w:p>
                  </w:txbxContent>
                </v:textbox>
                <w10:wrap type="square"/>
              </v:shape>
            </w:pict>
          </mc:Fallback>
        </mc:AlternateContent>
      </w:r>
      <w:r w:rsidR="00C64034" w:rsidRPr="0042534C">
        <w:rPr>
          <w:rFonts w:ascii="Georgia" w:hAnsi="Georgia" w:cs="Nirmala UI"/>
          <w:i/>
          <w:noProof/>
          <w:color w:val="00B0F0"/>
          <w:sz w:val="64"/>
          <w:szCs w:val="64"/>
          <w:lang w:eastAsia="tr-TR"/>
        </w:rPr>
        <mc:AlternateContent>
          <mc:Choice Requires="wps">
            <w:drawing>
              <wp:anchor distT="45720" distB="45720" distL="114300" distR="114300" simplePos="0" relativeHeight="251666432" behindDoc="0" locked="0" layoutInCell="1" allowOverlap="1" wp14:anchorId="651CFC13" wp14:editId="23FF45F0">
                <wp:simplePos x="0" y="0"/>
                <wp:positionH relativeFrom="margin">
                  <wp:posOffset>3361690</wp:posOffset>
                </wp:positionH>
                <wp:positionV relativeFrom="page">
                  <wp:posOffset>7739017</wp:posOffset>
                </wp:positionV>
                <wp:extent cx="2344420" cy="1605280"/>
                <wp:effectExtent l="0" t="0" r="0" b="0"/>
                <wp:wrapSquare wrapText="bothSides"/>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4420" cy="1605280"/>
                        </a:xfrm>
                        <a:prstGeom prst="rect">
                          <a:avLst/>
                        </a:prstGeom>
                        <a:noFill/>
                        <a:ln>
                          <a:noFill/>
                          <a:headEnd/>
                          <a:tailEnd/>
                        </a:ln>
                      </wps:spPr>
                      <wps:style>
                        <a:lnRef idx="2">
                          <a:schemeClr val="accent4"/>
                        </a:lnRef>
                        <a:fillRef idx="1">
                          <a:schemeClr val="lt1"/>
                        </a:fillRef>
                        <a:effectRef idx="0">
                          <a:schemeClr val="accent4"/>
                        </a:effectRef>
                        <a:fontRef idx="minor">
                          <a:schemeClr val="dk1"/>
                        </a:fontRef>
                      </wps:style>
                      <wps:txbx>
                        <w:txbxContent>
                          <w:p w:rsidR="0042534C" w:rsidRDefault="0042534C">
                            <w:pPr>
                              <w:rPr>
                                <w:color w:val="FF0000"/>
                              </w:rPr>
                            </w:pPr>
                          </w:p>
                          <w:p w:rsidR="0042534C" w:rsidRPr="00C64034" w:rsidRDefault="00C64034">
                            <w:pPr>
                              <w:rPr>
                                <w:b/>
                                <w:i/>
                                <w:color w:val="1F4E79" w:themeColor="accent1" w:themeShade="80"/>
                                <w:sz w:val="32"/>
                                <w:szCs w:val="32"/>
                              </w:rPr>
                            </w:pPr>
                            <w:r w:rsidRPr="00C64034">
                              <w:rPr>
                                <w:b/>
                                <w:i/>
                                <w:color w:val="1F4E79" w:themeColor="accent1" w:themeShade="80"/>
                                <w:sz w:val="32"/>
                                <w:szCs w:val="32"/>
                              </w:rPr>
                              <w:t>“ÖZEL EĞİTİM OLMADAN ÇAĞDAŞ EĞİTİM OLMAZ”</w:t>
                            </w:r>
                          </w:p>
                          <w:p w:rsidR="00C64034" w:rsidRDefault="00C64034">
                            <w:pPr>
                              <w:rPr>
                                <w:color w:val="FF0000"/>
                              </w:rPr>
                            </w:pPr>
                          </w:p>
                          <w:p w:rsidR="00C03F07" w:rsidRDefault="00C64034">
                            <w:pPr>
                              <w:rPr>
                                <w:color w:val="833C0B" w:themeColor="accent2" w:themeShade="80"/>
                              </w:rPr>
                            </w:pPr>
                            <w:r w:rsidRPr="00C64034">
                              <w:rPr>
                                <w:color w:val="833C0B" w:themeColor="accent2" w:themeShade="80"/>
                              </w:rPr>
                              <w:t xml:space="preserve">           </w:t>
                            </w:r>
                          </w:p>
                          <w:p w:rsidR="0042534C" w:rsidRPr="00C64034" w:rsidRDefault="00C03F07">
                            <w:pPr>
                              <w:rPr>
                                <w:color w:val="833C0B" w:themeColor="accent2" w:themeShade="80"/>
                              </w:rPr>
                            </w:pPr>
                            <w:r>
                              <w:rPr>
                                <w:color w:val="833C0B" w:themeColor="accent2" w:themeShade="80"/>
                              </w:rPr>
                              <w:t xml:space="preserve">           </w:t>
                            </w:r>
                            <w:r w:rsidR="00C64034" w:rsidRPr="00C64034">
                              <w:rPr>
                                <w:color w:val="833C0B" w:themeColor="accent2" w:themeShade="80"/>
                              </w:rPr>
                              <w:t xml:space="preserve">   </w:t>
                            </w:r>
                            <w:r w:rsidR="0042534C" w:rsidRPr="00C64034">
                              <w:rPr>
                                <w:color w:val="833C0B" w:themeColor="accent2" w:themeShade="80"/>
                              </w:rPr>
                              <w:t xml:space="preserve">Hazırlayan: AHMET BUYRU </w:t>
                            </w:r>
                          </w:p>
                          <w:p w:rsidR="0042534C" w:rsidRPr="00C64034" w:rsidRDefault="00C64034">
                            <w:pPr>
                              <w:rPr>
                                <w:color w:val="833C0B" w:themeColor="accent2" w:themeShade="80"/>
                              </w:rPr>
                            </w:pPr>
                            <w:r w:rsidRPr="00C64034">
                              <w:rPr>
                                <w:color w:val="833C0B" w:themeColor="accent2" w:themeShade="80"/>
                              </w:rPr>
                              <w:t xml:space="preserve">              </w:t>
                            </w:r>
                            <w:r w:rsidR="0042534C" w:rsidRPr="00C64034">
                              <w:rPr>
                                <w:color w:val="833C0B" w:themeColor="accent2" w:themeShade="80"/>
                              </w:rPr>
                              <w:t>Düzenleyen: MUHSİN DAMAR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1CFC13" id="_x0000_s1028" type="#_x0000_t202" style="position:absolute;margin-left:264.7pt;margin-top:609.35pt;width:184.6pt;height:126.4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d3OUQIAAN0EAAAOAAAAZHJzL2Uyb0RvYy54bWysVG1v0zAQ/o7Ef7D8nSYN2RhR02l0DCE2&#10;QAx+gOvYjTXHF2ynSffrOTtpKAMJCfHFcnz3PHfPvWR1OTSa7IV1CkxJl4uUEmE4VMrsSvrt682L&#10;C0qcZ6ZiGowo6UE4erl+/mzVt4XIoAZdCUuQxLiib0tae98WSeJ4LRrmFtAKg0YJtmEeP+0uqSzr&#10;kb3RSZam50kPtmotcOEcvl6PRrqO/FIK7j9J6YQnuqSYm4+njec2nMl6xYqdZW2t+JQG+4csGqYM&#10;Bp2prplnpLPqN6pGcQsOpF9waBKQUnERNaCaZfpEzX3NWhG1YHFcO5fJ/T9a/nH/2RJVlTSnxLAG&#10;W3QnvDLkQ+c715EsVKhvXYGO9y26+uENDNjpqNa1t8AfHDGwqZnZiStroa8FqzDDZUAmJ9CRxwWS&#10;bX8HFYZinYdINEjbhPJhQQiyY6cOc3fE4AnHx+xlnucZmjjalufpWXYR+5ew4ghvrfPvBDQkXEpq&#10;sf2Rnu1vnQ/psOLoEqIZuFFaxxHQ5slDUPHWVNHomdLjHQmCZ5QVlEya/EGLgNfmi5BYzZDtWKAw&#10;x2KjLdkznEDGuTA+j5WZvANMYhYzcKrsr0Dtx3LOvgEm4nzPwPTvEWdEjArGz+BGGbB/Iqge5sij&#10;/1H9qDn01w/bIY7QPCxbqA7YZgvjvuH/AS812EdKety1krrvHbOCEv3e4Ki8XuZ5WM74kZ+9Ck22&#10;p5btqYUZjlQl9ZSM142PCx00GbjCkZIqNjvkNmYy5Yw7FGdg2vewpKff0evnX2n9AwAA//8DAFBL&#10;AwQUAAYACAAAACEANxiDGuUAAAANAQAADwAAAGRycy9kb3ducmV2LnhtbEyPPU/DMBCGdyT+g3VI&#10;LKh1EpLGDXGqCgmGDoV+DLA5sZtExHZku2349xwTjHfvo/eeK1eTHshFOd9bwyGeR0CUaazsTcvh&#10;eHiZMSA+CCPFYI3i8K08rKrbm1IU0l7NTl32oSVYYnwhOHQhjAWlvumUFn5uR2UwO1mnRcDRtVQ6&#10;ccVyPdAkihZUi97ghU6M6rlTzdf+rDkc0l39ILNX9vHYr7fvm/ztc+NOnN/fTesnIEFN4Q+GX31U&#10;hwqdans20pOBQ5YsU0QxSGKWA0GELdkCSI2rNI8zoFVJ/39R/QAAAP//AwBQSwECLQAUAAYACAAA&#10;ACEAtoM4kv4AAADhAQAAEwAAAAAAAAAAAAAAAAAAAAAAW0NvbnRlbnRfVHlwZXNdLnhtbFBLAQIt&#10;ABQABgAIAAAAIQA4/SH/1gAAAJQBAAALAAAAAAAAAAAAAAAAAC8BAABfcmVscy8ucmVsc1BLAQIt&#10;ABQABgAIAAAAIQDB6d3OUQIAAN0EAAAOAAAAAAAAAAAAAAAAAC4CAABkcnMvZTJvRG9jLnhtbFBL&#10;AQItABQABgAIAAAAIQA3GIMa5QAAAA0BAAAPAAAAAAAAAAAAAAAAAKsEAABkcnMvZG93bnJldi54&#10;bWxQSwUGAAAAAAQABADzAAAAvQUAAAAA&#10;" filled="f" stroked="f" strokeweight="2pt">
                <v:textbox>
                  <w:txbxContent>
                    <w:p w:rsidR="0042534C" w:rsidRDefault="0042534C">
                      <w:pPr>
                        <w:rPr>
                          <w:color w:val="FF0000"/>
                        </w:rPr>
                      </w:pPr>
                    </w:p>
                    <w:p w:rsidR="0042534C" w:rsidRPr="00C64034" w:rsidRDefault="00C64034">
                      <w:pPr>
                        <w:rPr>
                          <w:b/>
                          <w:i/>
                          <w:color w:val="1F4E79" w:themeColor="accent1" w:themeShade="80"/>
                          <w:sz w:val="32"/>
                          <w:szCs w:val="32"/>
                        </w:rPr>
                      </w:pPr>
                      <w:r w:rsidRPr="00C64034">
                        <w:rPr>
                          <w:b/>
                          <w:i/>
                          <w:color w:val="1F4E79" w:themeColor="accent1" w:themeShade="80"/>
                          <w:sz w:val="32"/>
                          <w:szCs w:val="32"/>
                        </w:rPr>
                        <w:t>“ÖZEL EĞİTİM OLMADAN ÇAĞDAŞ EĞİTİM OLMAZ”</w:t>
                      </w:r>
                    </w:p>
                    <w:p w:rsidR="00C64034" w:rsidRDefault="00C64034">
                      <w:pPr>
                        <w:rPr>
                          <w:color w:val="FF0000"/>
                        </w:rPr>
                      </w:pPr>
                    </w:p>
                    <w:p w:rsidR="00C03F07" w:rsidRDefault="00C64034">
                      <w:pPr>
                        <w:rPr>
                          <w:color w:val="833C0B" w:themeColor="accent2" w:themeShade="80"/>
                        </w:rPr>
                      </w:pPr>
                      <w:r w:rsidRPr="00C64034">
                        <w:rPr>
                          <w:color w:val="833C0B" w:themeColor="accent2" w:themeShade="80"/>
                        </w:rPr>
                        <w:t xml:space="preserve">           </w:t>
                      </w:r>
                    </w:p>
                    <w:p w:rsidR="0042534C" w:rsidRPr="00C64034" w:rsidRDefault="00C03F07">
                      <w:pPr>
                        <w:rPr>
                          <w:color w:val="833C0B" w:themeColor="accent2" w:themeShade="80"/>
                        </w:rPr>
                      </w:pPr>
                      <w:r>
                        <w:rPr>
                          <w:color w:val="833C0B" w:themeColor="accent2" w:themeShade="80"/>
                        </w:rPr>
                        <w:t xml:space="preserve">           </w:t>
                      </w:r>
                      <w:r w:rsidR="00C64034" w:rsidRPr="00C64034">
                        <w:rPr>
                          <w:color w:val="833C0B" w:themeColor="accent2" w:themeShade="80"/>
                        </w:rPr>
                        <w:t xml:space="preserve">   </w:t>
                      </w:r>
                      <w:r w:rsidR="0042534C" w:rsidRPr="00C64034">
                        <w:rPr>
                          <w:color w:val="833C0B" w:themeColor="accent2" w:themeShade="80"/>
                        </w:rPr>
                        <w:t xml:space="preserve">Hazırlayan: AHMET BUYRU </w:t>
                      </w:r>
                    </w:p>
                    <w:p w:rsidR="0042534C" w:rsidRPr="00C64034" w:rsidRDefault="00C64034">
                      <w:pPr>
                        <w:rPr>
                          <w:color w:val="833C0B" w:themeColor="accent2" w:themeShade="80"/>
                        </w:rPr>
                      </w:pPr>
                      <w:r w:rsidRPr="00C64034">
                        <w:rPr>
                          <w:color w:val="833C0B" w:themeColor="accent2" w:themeShade="80"/>
                        </w:rPr>
                        <w:t xml:space="preserve">              </w:t>
                      </w:r>
                      <w:r w:rsidR="0042534C" w:rsidRPr="00C64034">
                        <w:rPr>
                          <w:color w:val="833C0B" w:themeColor="accent2" w:themeShade="80"/>
                        </w:rPr>
                        <w:t>Düzenleyen: MUHSİN DAMAR</w:t>
                      </w:r>
                    </w:p>
                  </w:txbxContent>
                </v:textbox>
                <w10:wrap type="square" anchorx="margin" anchory="page"/>
              </v:shape>
            </w:pict>
          </mc:Fallback>
        </mc:AlternateContent>
      </w:r>
      <w:r w:rsidR="0042534C">
        <w:rPr>
          <w:rFonts w:ascii="Georgia" w:hAnsi="Georgia" w:cs="Nirmala UI"/>
          <w:i/>
          <w:noProof/>
          <w:color w:val="00B0F0"/>
          <w:sz w:val="64"/>
          <w:szCs w:val="64"/>
          <w:lang w:eastAsia="tr-TR"/>
        </w:rPr>
        <w:drawing>
          <wp:anchor distT="0" distB="0" distL="114300" distR="114300" simplePos="0" relativeHeight="251664384" behindDoc="1" locked="0" layoutInCell="1" allowOverlap="1" wp14:anchorId="3882505B" wp14:editId="7A517B36">
            <wp:simplePos x="0" y="0"/>
            <wp:positionH relativeFrom="margin">
              <wp:posOffset>-36195</wp:posOffset>
            </wp:positionH>
            <wp:positionV relativeFrom="paragraph">
              <wp:posOffset>349885</wp:posOffset>
            </wp:positionV>
            <wp:extent cx="5815965" cy="1760855"/>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dddd.jpg"/>
                    <pic:cNvPicPr/>
                  </pic:nvPicPr>
                  <pic:blipFill>
                    <a:blip r:embed="rId11">
                      <a:extLst>
                        <a:ext uri="{28A0092B-C50C-407E-A947-70E740481C1C}">
                          <a14:useLocalDpi xmlns:a14="http://schemas.microsoft.com/office/drawing/2010/main" val="0"/>
                        </a:ext>
                      </a:extLst>
                    </a:blip>
                    <a:stretch>
                      <a:fillRect/>
                    </a:stretch>
                  </pic:blipFill>
                  <pic:spPr>
                    <a:xfrm>
                      <a:off x="0" y="0"/>
                      <a:ext cx="5815965" cy="1760855"/>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rsidR="00F75DD3" w:rsidRDefault="00F75DD3" w:rsidP="00C67B9F">
      <w:pPr>
        <w:spacing w:after="80"/>
        <w:rPr>
          <w:rFonts w:ascii="Georgia" w:hAnsi="Georgia" w:cs="Nirmala UI"/>
          <w:i/>
          <w:color w:val="00B0F0"/>
          <w:sz w:val="64"/>
          <w:szCs w:val="64"/>
        </w:rPr>
      </w:pPr>
    </w:p>
    <w:p w:rsidR="00F75DD3" w:rsidRDefault="00F75DD3">
      <w:pPr>
        <w:rPr>
          <w:rFonts w:ascii="Georgia" w:hAnsi="Georgia" w:cs="Nirmala UI"/>
          <w:i/>
          <w:color w:val="00B0F0"/>
          <w:sz w:val="64"/>
          <w:szCs w:val="64"/>
        </w:rPr>
      </w:pPr>
      <w:r>
        <w:rPr>
          <w:rFonts w:ascii="Georgia" w:hAnsi="Georgia" w:cs="Nirmala UI"/>
          <w:i/>
          <w:color w:val="00B0F0"/>
          <w:sz w:val="64"/>
          <w:szCs w:val="64"/>
        </w:rPr>
        <w:br w:type="page"/>
      </w:r>
    </w:p>
    <w:p w:rsidR="00F75DD3" w:rsidRPr="006A5F51" w:rsidRDefault="003B08A0" w:rsidP="00C67B9F">
      <w:pPr>
        <w:spacing w:after="80"/>
        <w:rPr>
          <w:rFonts w:cstheme="minorHAnsi"/>
          <w:b/>
          <w:i/>
          <w:color w:val="000000" w:themeColor="text1"/>
          <w:sz w:val="28"/>
          <w:szCs w:val="28"/>
        </w:rPr>
      </w:pPr>
      <w:r w:rsidRPr="00683890">
        <w:rPr>
          <w:rFonts w:cstheme="minorHAnsi"/>
          <w:i/>
          <w:color w:val="000000" w:themeColor="text1"/>
          <w:sz w:val="28"/>
          <w:szCs w:val="28"/>
        </w:rPr>
        <w:lastRenderedPageBreak/>
        <w:t xml:space="preserve">             </w:t>
      </w:r>
      <w:r w:rsidRPr="006A5F51">
        <w:rPr>
          <w:rFonts w:cstheme="minorHAnsi"/>
          <w:b/>
          <w:i/>
          <w:color w:val="000000" w:themeColor="text1"/>
          <w:sz w:val="28"/>
          <w:szCs w:val="28"/>
        </w:rPr>
        <w:t xml:space="preserve">Özel </w:t>
      </w:r>
      <w:proofErr w:type="spellStart"/>
      <w:r w:rsidRPr="006A5F51">
        <w:rPr>
          <w:rFonts w:cstheme="minorHAnsi"/>
          <w:b/>
          <w:i/>
          <w:color w:val="000000" w:themeColor="text1"/>
          <w:sz w:val="28"/>
          <w:szCs w:val="28"/>
        </w:rPr>
        <w:t>Gereksinimli</w:t>
      </w:r>
      <w:proofErr w:type="spellEnd"/>
      <w:r w:rsidRPr="006A5F51">
        <w:rPr>
          <w:rFonts w:cstheme="minorHAnsi"/>
          <w:b/>
          <w:i/>
          <w:color w:val="000000" w:themeColor="text1"/>
          <w:sz w:val="28"/>
          <w:szCs w:val="28"/>
        </w:rPr>
        <w:t xml:space="preserve"> Bir Birey Olan </w:t>
      </w:r>
      <w:proofErr w:type="spellStart"/>
      <w:r w:rsidRPr="006A5F51">
        <w:rPr>
          <w:rFonts w:cstheme="minorHAnsi"/>
          <w:b/>
          <w:i/>
          <w:color w:val="000000" w:themeColor="text1"/>
          <w:sz w:val="28"/>
          <w:szCs w:val="28"/>
        </w:rPr>
        <w:t>Olcaytu’nun</w:t>
      </w:r>
      <w:proofErr w:type="spellEnd"/>
      <w:r w:rsidRPr="006A5F51">
        <w:rPr>
          <w:rFonts w:cstheme="minorHAnsi"/>
          <w:b/>
          <w:i/>
          <w:color w:val="000000" w:themeColor="text1"/>
          <w:sz w:val="28"/>
          <w:szCs w:val="28"/>
        </w:rPr>
        <w:t xml:space="preserve"> Kısa Bir </w:t>
      </w:r>
      <w:proofErr w:type="gramStart"/>
      <w:r w:rsidRPr="006A5F51">
        <w:rPr>
          <w:rFonts w:cstheme="minorHAnsi"/>
          <w:b/>
          <w:i/>
          <w:color w:val="000000" w:themeColor="text1"/>
          <w:sz w:val="28"/>
          <w:szCs w:val="28"/>
        </w:rPr>
        <w:t>Hikayesi</w:t>
      </w:r>
      <w:proofErr w:type="gramEnd"/>
    </w:p>
    <w:p w:rsidR="003B08A0" w:rsidRPr="006A5F51" w:rsidRDefault="003B08A0" w:rsidP="00C67B9F">
      <w:pPr>
        <w:spacing w:after="80"/>
        <w:rPr>
          <w:rFonts w:cstheme="minorHAnsi"/>
          <w:b/>
          <w:i/>
          <w:color w:val="00B0F0"/>
          <w:sz w:val="28"/>
          <w:szCs w:val="28"/>
        </w:rPr>
      </w:pPr>
    </w:p>
    <w:p w:rsidR="003B08A0" w:rsidRPr="003B08A0" w:rsidRDefault="003B08A0" w:rsidP="00A139E8">
      <w:pPr>
        <w:spacing w:after="200" w:line="276" w:lineRule="auto"/>
        <w:jc w:val="both"/>
        <w:rPr>
          <w:rFonts w:eastAsia="Calibri" w:cstheme="minorHAnsi"/>
          <w:sz w:val="24"/>
          <w:szCs w:val="24"/>
        </w:rPr>
      </w:pPr>
      <w:r w:rsidRPr="006A5F51">
        <w:rPr>
          <w:rFonts w:eastAsia="Calibri" w:cstheme="minorHAnsi"/>
          <w:sz w:val="24"/>
          <w:szCs w:val="24"/>
        </w:rPr>
        <w:t xml:space="preserve">     </w:t>
      </w:r>
      <w:r w:rsidR="009500AD">
        <w:rPr>
          <w:rFonts w:eastAsia="Calibri" w:cstheme="minorHAnsi"/>
          <w:sz w:val="24"/>
          <w:szCs w:val="24"/>
        </w:rPr>
        <w:t>“</w:t>
      </w:r>
      <w:proofErr w:type="spellStart"/>
      <w:r w:rsidRPr="003B08A0">
        <w:rPr>
          <w:rFonts w:eastAsia="Calibri" w:cstheme="minorHAnsi"/>
          <w:sz w:val="24"/>
          <w:szCs w:val="24"/>
        </w:rPr>
        <w:t>Olcaytu</w:t>
      </w:r>
      <w:proofErr w:type="spellEnd"/>
      <w:r w:rsidRPr="003B08A0">
        <w:rPr>
          <w:rFonts w:eastAsia="Calibri" w:cstheme="minorHAnsi"/>
          <w:sz w:val="24"/>
          <w:szCs w:val="24"/>
        </w:rPr>
        <w:t xml:space="preserve"> orta derecede </w:t>
      </w:r>
      <w:proofErr w:type="gramStart"/>
      <w:r w:rsidRPr="003B08A0">
        <w:rPr>
          <w:rFonts w:eastAsia="Calibri" w:cstheme="minorHAnsi"/>
          <w:sz w:val="24"/>
          <w:szCs w:val="24"/>
        </w:rPr>
        <w:t>zeka</w:t>
      </w:r>
      <w:proofErr w:type="gramEnd"/>
      <w:r w:rsidRPr="003B08A0">
        <w:rPr>
          <w:rFonts w:eastAsia="Calibri" w:cstheme="minorHAnsi"/>
          <w:sz w:val="24"/>
          <w:szCs w:val="24"/>
        </w:rPr>
        <w:t xml:space="preserve"> geriliği olan bir çocuk. Ablası Şebnem </w:t>
      </w:r>
      <w:proofErr w:type="spellStart"/>
      <w:r w:rsidRPr="003B08A0">
        <w:rPr>
          <w:rFonts w:eastAsia="Calibri" w:cstheme="minorHAnsi"/>
          <w:sz w:val="24"/>
          <w:szCs w:val="24"/>
        </w:rPr>
        <w:t>Olcaytu’yu</w:t>
      </w:r>
      <w:proofErr w:type="spellEnd"/>
      <w:r w:rsidRPr="003B08A0">
        <w:rPr>
          <w:rFonts w:eastAsia="Calibri" w:cstheme="minorHAnsi"/>
          <w:sz w:val="24"/>
          <w:szCs w:val="24"/>
        </w:rPr>
        <w:t xml:space="preserve"> anlatıyor:</w:t>
      </w:r>
    </w:p>
    <w:p w:rsidR="003B08A0" w:rsidRPr="003B08A0" w:rsidRDefault="003B08A0" w:rsidP="00A139E8">
      <w:pPr>
        <w:spacing w:after="200" w:line="276" w:lineRule="auto"/>
        <w:jc w:val="both"/>
        <w:rPr>
          <w:rFonts w:eastAsia="Calibri" w:cstheme="minorHAnsi"/>
          <w:sz w:val="24"/>
          <w:szCs w:val="24"/>
        </w:rPr>
      </w:pPr>
      <w:r w:rsidRPr="006A5F51">
        <w:rPr>
          <w:rFonts w:eastAsia="Calibri" w:cstheme="minorHAnsi"/>
          <w:sz w:val="24"/>
          <w:szCs w:val="24"/>
        </w:rPr>
        <w:t xml:space="preserve">     </w:t>
      </w:r>
      <w:r w:rsidRPr="003B08A0">
        <w:rPr>
          <w:rFonts w:eastAsia="Calibri" w:cstheme="minorHAnsi"/>
          <w:sz w:val="24"/>
          <w:szCs w:val="24"/>
        </w:rPr>
        <w:t xml:space="preserve">Anaokulu ile işe başladık. Annem aylarca okul aradı. Sonunda derneğimiz ve arkadaşlarının da yardımıyla bulduğu okulun anasınıfı öğrencilerini gördüğü günün akşamını hiç unutamam. Ağlamaklıydı… O cin gibi afacan çocukların içinde </w:t>
      </w:r>
      <w:proofErr w:type="spellStart"/>
      <w:r w:rsidRPr="003B08A0">
        <w:rPr>
          <w:rFonts w:eastAsia="Calibri" w:cstheme="minorHAnsi"/>
          <w:sz w:val="24"/>
          <w:szCs w:val="24"/>
        </w:rPr>
        <w:t>Olcaytu</w:t>
      </w:r>
      <w:r w:rsidR="00091DA8">
        <w:rPr>
          <w:rFonts w:eastAsia="Calibri" w:cstheme="minorHAnsi"/>
          <w:sz w:val="24"/>
          <w:szCs w:val="24"/>
        </w:rPr>
        <w:t>’</w:t>
      </w:r>
      <w:r w:rsidRPr="003B08A0">
        <w:rPr>
          <w:rFonts w:eastAsia="Calibri" w:cstheme="minorHAnsi"/>
          <w:sz w:val="24"/>
          <w:szCs w:val="24"/>
        </w:rPr>
        <w:t>yu</w:t>
      </w:r>
      <w:proofErr w:type="spellEnd"/>
      <w:r w:rsidRPr="003B08A0">
        <w:rPr>
          <w:rFonts w:eastAsia="Calibri" w:cstheme="minorHAnsi"/>
          <w:sz w:val="24"/>
          <w:szCs w:val="24"/>
        </w:rPr>
        <w:t xml:space="preserve"> düşünemiyordu bir türlü. Sonunda karar verildi ve hemen hemen hiç konuşamayan ama her şeyi anlayan, son derece sevimli, uslu fakat çok inatçı kardeşim anaokuluna başladı. Okulu sevmişti. İkinci günü onu okula götüren </w:t>
      </w:r>
      <w:proofErr w:type="gramStart"/>
      <w:r w:rsidRPr="003B08A0">
        <w:rPr>
          <w:rFonts w:eastAsia="Calibri" w:cstheme="minorHAnsi"/>
          <w:sz w:val="24"/>
          <w:szCs w:val="24"/>
        </w:rPr>
        <w:t>annemi  bildiği</w:t>
      </w:r>
      <w:proofErr w:type="gramEnd"/>
      <w:r w:rsidRPr="003B08A0">
        <w:rPr>
          <w:rFonts w:eastAsia="Calibri" w:cstheme="minorHAnsi"/>
          <w:sz w:val="24"/>
          <w:szCs w:val="24"/>
        </w:rPr>
        <w:t xml:space="preserve"> birkaç kelimenin içinde şu cümle ile uğurladı: “Güle güle anne” </w:t>
      </w:r>
    </w:p>
    <w:p w:rsidR="003B08A0" w:rsidRPr="003B08A0" w:rsidRDefault="003B08A0" w:rsidP="00A139E8">
      <w:pPr>
        <w:spacing w:after="200" w:line="276" w:lineRule="auto"/>
        <w:jc w:val="both"/>
        <w:rPr>
          <w:rFonts w:eastAsia="Calibri" w:cstheme="minorHAnsi"/>
          <w:sz w:val="24"/>
          <w:szCs w:val="24"/>
        </w:rPr>
      </w:pPr>
      <w:r w:rsidRPr="006A5F51">
        <w:rPr>
          <w:rFonts w:eastAsia="Calibri" w:cstheme="minorHAnsi"/>
          <w:sz w:val="24"/>
          <w:szCs w:val="24"/>
        </w:rPr>
        <w:t xml:space="preserve">     </w:t>
      </w:r>
      <w:r w:rsidRPr="003B08A0">
        <w:rPr>
          <w:rFonts w:eastAsia="Calibri" w:cstheme="minorHAnsi"/>
          <w:sz w:val="24"/>
          <w:szCs w:val="24"/>
        </w:rPr>
        <w:t xml:space="preserve">İlk öğretmeni ve ilk arkadaşlarının kardeşime olan ilgileri beklediğimizin çok üstündeydi. Ona her gün yeni bir kelime öğretiyorlardı. Hatta anneler gününde söylemesi için öğretmeni minik bir şiir bile ezberletmişti. Hedefimize küçük ama bizce çok önemli adımlarla yaklaşıyorduk. Ve işte o ilk büyük adım. O senenin yazında </w:t>
      </w:r>
      <w:proofErr w:type="spellStart"/>
      <w:r w:rsidRPr="003B08A0">
        <w:rPr>
          <w:rFonts w:eastAsia="Calibri" w:cstheme="minorHAnsi"/>
          <w:sz w:val="24"/>
          <w:szCs w:val="24"/>
        </w:rPr>
        <w:t>Olcaytu</w:t>
      </w:r>
      <w:proofErr w:type="spellEnd"/>
      <w:r w:rsidRPr="003B08A0">
        <w:rPr>
          <w:rFonts w:eastAsia="Calibri" w:cstheme="minorHAnsi"/>
          <w:sz w:val="24"/>
          <w:szCs w:val="24"/>
        </w:rPr>
        <w:t xml:space="preserve"> konuştu. </w:t>
      </w:r>
      <w:proofErr w:type="gramStart"/>
      <w:r w:rsidRPr="003B08A0">
        <w:rPr>
          <w:rFonts w:eastAsia="Calibri" w:cstheme="minorHAnsi"/>
          <w:sz w:val="24"/>
          <w:szCs w:val="24"/>
        </w:rPr>
        <w:t>Göz yaşları</w:t>
      </w:r>
      <w:proofErr w:type="gramEnd"/>
      <w:r w:rsidRPr="003B08A0">
        <w:rPr>
          <w:rFonts w:eastAsia="Calibri" w:cstheme="minorHAnsi"/>
          <w:sz w:val="24"/>
          <w:szCs w:val="24"/>
        </w:rPr>
        <w:t xml:space="preserve"> arasında ailece bunu kutladık. Konuşmayı başaran kardeşim inanıyorduk ki okumayı da başaracaktı. Babam resimli alt yazılı yüzlerce </w:t>
      </w:r>
      <w:proofErr w:type="spellStart"/>
      <w:r w:rsidRPr="003B08A0">
        <w:rPr>
          <w:rFonts w:eastAsia="Calibri" w:cstheme="minorHAnsi"/>
          <w:sz w:val="24"/>
          <w:szCs w:val="24"/>
        </w:rPr>
        <w:t>fla</w:t>
      </w:r>
      <w:r w:rsidR="00091DA8">
        <w:rPr>
          <w:rFonts w:eastAsia="Calibri" w:cstheme="minorHAnsi"/>
          <w:sz w:val="24"/>
          <w:szCs w:val="24"/>
        </w:rPr>
        <w:t>s</w:t>
      </w:r>
      <w:r w:rsidRPr="003B08A0">
        <w:rPr>
          <w:rFonts w:eastAsia="Calibri" w:cstheme="minorHAnsi"/>
          <w:sz w:val="24"/>
          <w:szCs w:val="24"/>
        </w:rPr>
        <w:t>h</w:t>
      </w:r>
      <w:proofErr w:type="spellEnd"/>
      <w:r w:rsidRPr="003B08A0">
        <w:rPr>
          <w:rFonts w:eastAsia="Calibri" w:cstheme="minorHAnsi"/>
          <w:sz w:val="24"/>
          <w:szCs w:val="24"/>
        </w:rPr>
        <w:t xml:space="preserve"> kart hazırladı, okumayı öğrensin diye. Bu arada </w:t>
      </w:r>
      <w:proofErr w:type="spellStart"/>
      <w:r w:rsidRPr="003B08A0">
        <w:rPr>
          <w:rFonts w:eastAsia="Calibri" w:cstheme="minorHAnsi"/>
          <w:sz w:val="24"/>
          <w:szCs w:val="24"/>
        </w:rPr>
        <w:t>Olcaytu</w:t>
      </w:r>
      <w:proofErr w:type="spellEnd"/>
      <w:r w:rsidRPr="003B08A0">
        <w:rPr>
          <w:rFonts w:eastAsia="Calibri" w:cstheme="minorHAnsi"/>
          <w:sz w:val="24"/>
          <w:szCs w:val="24"/>
        </w:rPr>
        <w:t xml:space="preserve"> aynı okulun birinci sınıfına şartlı olarak başladı. Ancak okumayı kısa zamanda başarırsa kayıt yapacaklardı. Bizleri sevince boğan ikinci büyük adım, </w:t>
      </w:r>
      <w:proofErr w:type="spellStart"/>
      <w:r w:rsidRPr="003B08A0">
        <w:rPr>
          <w:rFonts w:eastAsia="Calibri" w:cstheme="minorHAnsi"/>
          <w:sz w:val="24"/>
          <w:szCs w:val="24"/>
        </w:rPr>
        <w:t>Olcaytu</w:t>
      </w:r>
      <w:proofErr w:type="spellEnd"/>
      <w:r w:rsidRPr="003B08A0">
        <w:rPr>
          <w:rFonts w:eastAsia="Calibri" w:cstheme="minorHAnsi"/>
          <w:sz w:val="24"/>
          <w:szCs w:val="24"/>
        </w:rPr>
        <w:t xml:space="preserve"> okuma bayramına okuyarak katıldı. Yaramaz Erol adında benim seçtiğim ve ona ezberlettiğim şiiri okudu, hatta küçük oyunlarda rol aldı. Yüzlerce </w:t>
      </w:r>
      <w:proofErr w:type="spellStart"/>
      <w:r w:rsidRPr="003B08A0">
        <w:rPr>
          <w:rFonts w:eastAsia="Calibri" w:cstheme="minorHAnsi"/>
          <w:sz w:val="24"/>
          <w:szCs w:val="24"/>
        </w:rPr>
        <w:t>flash</w:t>
      </w:r>
      <w:proofErr w:type="spellEnd"/>
      <w:r w:rsidRPr="003B08A0">
        <w:rPr>
          <w:rFonts w:eastAsia="Calibri" w:cstheme="minorHAnsi"/>
          <w:sz w:val="24"/>
          <w:szCs w:val="24"/>
        </w:rPr>
        <w:t xml:space="preserve"> kart kullanılmad</w:t>
      </w:r>
      <w:r w:rsidR="00091DA8">
        <w:rPr>
          <w:rFonts w:eastAsia="Calibri" w:cstheme="minorHAnsi"/>
          <w:sz w:val="24"/>
          <w:szCs w:val="24"/>
        </w:rPr>
        <w:t>ı bile. Onlar hala kütüphanemi</w:t>
      </w:r>
      <w:r w:rsidRPr="003B08A0">
        <w:rPr>
          <w:rFonts w:eastAsia="Calibri" w:cstheme="minorHAnsi"/>
          <w:sz w:val="24"/>
          <w:szCs w:val="24"/>
        </w:rPr>
        <w:t>zin bir yerinde dururlar öylece. Bazen oynar kardeşim onlarla ders kartlarım diye.</w:t>
      </w:r>
      <w:r w:rsidR="009500AD">
        <w:rPr>
          <w:rFonts w:eastAsia="Calibri" w:cstheme="minorHAnsi"/>
          <w:sz w:val="24"/>
          <w:szCs w:val="24"/>
        </w:rPr>
        <w:t>”</w:t>
      </w:r>
    </w:p>
    <w:p w:rsidR="00683890" w:rsidRPr="00683890" w:rsidRDefault="003B08A0" w:rsidP="00683890">
      <w:pPr>
        <w:spacing w:after="200" w:line="276" w:lineRule="auto"/>
        <w:rPr>
          <w:rFonts w:eastAsia="Calibri" w:cstheme="minorHAnsi"/>
          <w:color w:val="7030A0"/>
        </w:rPr>
      </w:pPr>
      <w:r w:rsidRPr="003B08A0">
        <w:rPr>
          <w:rFonts w:eastAsia="Calibri" w:cstheme="minorHAnsi"/>
          <w:color w:val="7030A0"/>
        </w:rPr>
        <w:t>Akkök , F. 2000 , 48 s.</w:t>
      </w:r>
      <w:proofErr w:type="gramStart"/>
      <w:r w:rsidRPr="003B08A0">
        <w:rPr>
          <w:rFonts w:eastAsia="Calibri" w:cstheme="minorHAnsi"/>
          <w:color w:val="7030A0"/>
        </w:rPr>
        <w:t>dan</w:t>
      </w:r>
      <w:proofErr w:type="gramEnd"/>
      <w:r w:rsidRPr="003B08A0">
        <w:rPr>
          <w:rFonts w:eastAsia="Calibri" w:cstheme="minorHAnsi"/>
          <w:color w:val="7030A0"/>
        </w:rPr>
        <w:t xml:space="preserve"> alındı.</w:t>
      </w:r>
    </w:p>
    <w:p w:rsidR="00845D2F" w:rsidRDefault="006A5F51" w:rsidP="00683890">
      <w:pPr>
        <w:spacing w:after="200" w:line="276" w:lineRule="auto"/>
        <w:jc w:val="center"/>
        <w:rPr>
          <w:rFonts w:eastAsia="Calibri" w:cstheme="minorHAnsi"/>
          <w:color w:val="000000" w:themeColor="text1"/>
          <w:sz w:val="28"/>
          <w:szCs w:val="28"/>
        </w:rPr>
      </w:pPr>
      <w:r>
        <w:rPr>
          <w:rFonts w:eastAsia="Calibri" w:cstheme="minorHAnsi"/>
          <w:noProof/>
          <w:color w:val="000000" w:themeColor="text1"/>
          <w:sz w:val="28"/>
          <w:szCs w:val="28"/>
          <w:lang w:eastAsia="tr-TR"/>
        </w:rPr>
        <w:drawing>
          <wp:anchor distT="0" distB="0" distL="114300" distR="114300" simplePos="0" relativeHeight="251670528" behindDoc="0" locked="0" layoutInCell="1" allowOverlap="1" wp14:anchorId="0B0E00D3" wp14:editId="3342429E">
            <wp:simplePos x="0" y="0"/>
            <wp:positionH relativeFrom="margin">
              <wp:align>right</wp:align>
            </wp:positionH>
            <wp:positionV relativeFrom="paragraph">
              <wp:posOffset>163195</wp:posOffset>
            </wp:positionV>
            <wp:extent cx="5760720" cy="3070225"/>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grencilerin-hedefi-5-milyon-sayfa-kitap-okumak.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3070225"/>
                    </a:xfrm>
                    <a:prstGeom prst="rect">
                      <a:avLst/>
                    </a:prstGeom>
                    <a:blipFill>
                      <a:blip r:embed="rId13"/>
                      <a:tile tx="0" ty="0" sx="100000" sy="100000" flip="none" algn="tl"/>
                    </a:blipFill>
                    <a:effectLst>
                      <a:softEdge rad="76200"/>
                    </a:effectLst>
                  </pic:spPr>
                </pic:pic>
              </a:graphicData>
            </a:graphic>
          </wp:anchor>
        </w:drawing>
      </w:r>
    </w:p>
    <w:p w:rsidR="00845D2F" w:rsidRDefault="00845D2F" w:rsidP="00683890">
      <w:pPr>
        <w:spacing w:after="200" w:line="276" w:lineRule="auto"/>
        <w:jc w:val="center"/>
        <w:rPr>
          <w:rFonts w:eastAsia="Calibri" w:cstheme="minorHAnsi"/>
          <w:color w:val="000000" w:themeColor="text1"/>
          <w:sz w:val="28"/>
          <w:szCs w:val="28"/>
        </w:rPr>
      </w:pPr>
    </w:p>
    <w:p w:rsidR="00845D2F" w:rsidRDefault="00845D2F" w:rsidP="00683890">
      <w:pPr>
        <w:spacing w:after="200" w:line="276" w:lineRule="auto"/>
        <w:jc w:val="center"/>
        <w:rPr>
          <w:rFonts w:eastAsia="Calibri" w:cstheme="minorHAnsi"/>
          <w:color w:val="000000" w:themeColor="text1"/>
          <w:sz w:val="28"/>
          <w:szCs w:val="28"/>
        </w:rPr>
      </w:pPr>
    </w:p>
    <w:p w:rsidR="00845D2F" w:rsidRDefault="00845D2F" w:rsidP="00683890">
      <w:pPr>
        <w:spacing w:after="200" w:line="276" w:lineRule="auto"/>
        <w:jc w:val="center"/>
        <w:rPr>
          <w:rFonts w:eastAsia="Calibri" w:cstheme="minorHAnsi"/>
          <w:color w:val="000000" w:themeColor="text1"/>
          <w:sz w:val="28"/>
          <w:szCs w:val="28"/>
        </w:rPr>
      </w:pPr>
    </w:p>
    <w:p w:rsidR="00845D2F" w:rsidRDefault="00845D2F" w:rsidP="00683890">
      <w:pPr>
        <w:spacing w:after="200" w:line="276" w:lineRule="auto"/>
        <w:jc w:val="center"/>
        <w:rPr>
          <w:rFonts w:eastAsia="Calibri" w:cstheme="minorHAnsi"/>
          <w:color w:val="000000" w:themeColor="text1"/>
          <w:sz w:val="28"/>
          <w:szCs w:val="28"/>
        </w:rPr>
      </w:pPr>
    </w:p>
    <w:p w:rsidR="00845D2F" w:rsidRDefault="00845D2F" w:rsidP="00683890">
      <w:pPr>
        <w:spacing w:after="200" w:line="276" w:lineRule="auto"/>
        <w:jc w:val="center"/>
        <w:rPr>
          <w:rFonts w:eastAsia="Calibri" w:cstheme="minorHAnsi"/>
          <w:color w:val="000000" w:themeColor="text1"/>
          <w:sz w:val="28"/>
          <w:szCs w:val="28"/>
        </w:rPr>
      </w:pPr>
    </w:p>
    <w:p w:rsidR="00845D2F" w:rsidRDefault="00845D2F" w:rsidP="00683890">
      <w:pPr>
        <w:spacing w:after="200" w:line="276" w:lineRule="auto"/>
        <w:jc w:val="center"/>
        <w:rPr>
          <w:rFonts w:eastAsia="Calibri" w:cstheme="minorHAnsi"/>
          <w:color w:val="000000" w:themeColor="text1"/>
          <w:sz w:val="28"/>
          <w:szCs w:val="28"/>
        </w:rPr>
      </w:pPr>
    </w:p>
    <w:p w:rsidR="00845D2F" w:rsidRDefault="00845D2F" w:rsidP="00683890">
      <w:pPr>
        <w:spacing w:after="200" w:line="276" w:lineRule="auto"/>
        <w:jc w:val="center"/>
        <w:rPr>
          <w:rFonts w:eastAsia="Calibri" w:cstheme="minorHAnsi"/>
          <w:color w:val="000000" w:themeColor="text1"/>
          <w:sz w:val="28"/>
          <w:szCs w:val="28"/>
        </w:rPr>
      </w:pPr>
    </w:p>
    <w:p w:rsidR="00845D2F" w:rsidRDefault="006A5F51" w:rsidP="006A5F51">
      <w:pPr>
        <w:spacing w:after="200" w:line="276" w:lineRule="auto"/>
        <w:rPr>
          <w:rFonts w:eastAsia="Calibri" w:cstheme="minorHAnsi"/>
          <w:color w:val="000000" w:themeColor="text1"/>
          <w:sz w:val="28"/>
          <w:szCs w:val="28"/>
        </w:rPr>
      </w:pPr>
      <w:r w:rsidRPr="006A5F51">
        <w:rPr>
          <w:rFonts w:asciiTheme="majorHAnsi" w:eastAsiaTheme="majorEastAsia" w:hAnsiTheme="majorHAnsi" w:cstheme="majorBidi"/>
          <w:color w:val="000000" w:themeColor="text1"/>
          <w:sz w:val="28"/>
          <w:szCs w:val="28"/>
        </w:rPr>
        <w:t xml:space="preserve">~ </w:t>
      </w:r>
    </w:p>
    <w:p w:rsidR="003B08A0" w:rsidRPr="006A5F51" w:rsidRDefault="003B08A0" w:rsidP="00683890">
      <w:pPr>
        <w:spacing w:after="200" w:line="276" w:lineRule="auto"/>
        <w:jc w:val="center"/>
        <w:rPr>
          <w:rFonts w:eastAsia="Calibri" w:cstheme="minorHAnsi"/>
          <w:b/>
          <w:color w:val="000000" w:themeColor="text1"/>
          <w:sz w:val="28"/>
          <w:szCs w:val="28"/>
        </w:rPr>
      </w:pPr>
      <w:r w:rsidRPr="006A5F51">
        <w:rPr>
          <w:rFonts w:eastAsia="Calibri" w:cstheme="minorHAnsi"/>
          <w:b/>
          <w:color w:val="000000" w:themeColor="text1"/>
          <w:sz w:val="28"/>
          <w:szCs w:val="28"/>
        </w:rPr>
        <w:lastRenderedPageBreak/>
        <w:t>ÖZEL EĞİTİM</w:t>
      </w:r>
    </w:p>
    <w:p w:rsidR="003B08A0" w:rsidRPr="008159EB" w:rsidRDefault="003B08A0" w:rsidP="00A139E8">
      <w:pPr>
        <w:spacing w:after="200" w:line="276" w:lineRule="auto"/>
        <w:jc w:val="both"/>
        <w:rPr>
          <w:rFonts w:eastAsia="Calibri" w:cstheme="minorHAnsi"/>
          <w:color w:val="000000" w:themeColor="text1"/>
          <w:sz w:val="24"/>
          <w:szCs w:val="24"/>
        </w:rPr>
      </w:pPr>
      <w:r w:rsidRPr="008159EB">
        <w:rPr>
          <w:rFonts w:eastAsia="Calibri" w:cstheme="minorHAnsi"/>
          <w:color w:val="000000" w:themeColor="text1"/>
          <w:sz w:val="24"/>
          <w:szCs w:val="24"/>
        </w:rPr>
        <w:t>Özel eğitime ihtiyacı olan bireylerin eğitim ihtiyaçlarını karşılamak için özel olarak yetiştirilmiş personel, geliştirilmiş eğitim programları ve yöntemleri ile onların özür ve özelliklerine uygun ortamlarda sürdürülen eğitime "özel eğitim" denir.</w:t>
      </w:r>
    </w:p>
    <w:p w:rsidR="003B08A0" w:rsidRPr="008159EB" w:rsidRDefault="003B08A0" w:rsidP="00A139E8">
      <w:pPr>
        <w:spacing w:after="200" w:line="276" w:lineRule="auto"/>
        <w:jc w:val="both"/>
        <w:rPr>
          <w:rFonts w:eastAsia="Calibri" w:cstheme="minorHAnsi"/>
          <w:color w:val="000000" w:themeColor="text1"/>
          <w:sz w:val="24"/>
          <w:szCs w:val="24"/>
        </w:rPr>
      </w:pPr>
      <w:r w:rsidRPr="008159EB">
        <w:rPr>
          <w:rFonts w:eastAsia="Calibri" w:cstheme="minorHAnsi"/>
          <w:color w:val="000000" w:themeColor="text1"/>
          <w:sz w:val="24"/>
          <w:szCs w:val="24"/>
        </w:rPr>
        <w:t>30 Mayıs 1997 tarihli Özel Eğitim Hakkında Kanun Hükmünde Kararname’de şu şekilde tanımlanmıştır:</w:t>
      </w:r>
      <w:r w:rsidR="00091DA8">
        <w:rPr>
          <w:rFonts w:eastAsia="Calibri" w:cstheme="minorHAnsi"/>
          <w:color w:val="000000" w:themeColor="text1"/>
          <w:sz w:val="24"/>
          <w:szCs w:val="24"/>
        </w:rPr>
        <w:t xml:space="preserve"> </w:t>
      </w:r>
      <w:r w:rsidRPr="008159EB">
        <w:rPr>
          <w:rFonts w:eastAsia="Calibri" w:cstheme="minorHAnsi"/>
          <w:color w:val="000000" w:themeColor="text1"/>
          <w:sz w:val="24"/>
          <w:szCs w:val="24"/>
        </w:rPr>
        <w:t>“Özel eğitim, özel eğitim gerektiren bireylerin eğitim ihtiyaçlarını karşılamak için özel olarak yetiştirilmiş personel, geliştirilmiş eğitim programları ve yöntemleri ile onların özür ve özelliklerine uyg</w:t>
      </w:r>
      <w:r w:rsidR="00091DA8">
        <w:rPr>
          <w:rFonts w:eastAsia="Calibri" w:cstheme="minorHAnsi"/>
          <w:color w:val="000000" w:themeColor="text1"/>
          <w:sz w:val="24"/>
          <w:szCs w:val="24"/>
        </w:rPr>
        <w:t>un ortamlarda sürdürülen eğitim</w:t>
      </w:r>
      <w:r w:rsidRPr="008159EB">
        <w:rPr>
          <w:rFonts w:eastAsia="Calibri" w:cstheme="minorHAnsi"/>
          <w:color w:val="000000" w:themeColor="text1"/>
          <w:sz w:val="24"/>
          <w:szCs w:val="24"/>
        </w:rPr>
        <w:t>dir</w:t>
      </w:r>
      <w:r w:rsidR="00091DA8">
        <w:rPr>
          <w:rFonts w:eastAsia="Calibri" w:cstheme="minorHAnsi"/>
          <w:color w:val="000000" w:themeColor="text1"/>
          <w:sz w:val="24"/>
          <w:szCs w:val="24"/>
        </w:rPr>
        <w:t>”</w:t>
      </w:r>
      <w:r w:rsidRPr="008159EB">
        <w:rPr>
          <w:rFonts w:eastAsia="Calibri" w:cstheme="minorHAnsi"/>
          <w:color w:val="000000" w:themeColor="text1"/>
          <w:sz w:val="24"/>
          <w:szCs w:val="24"/>
        </w:rPr>
        <w:t xml:space="preserve"> (KHK/573, 1997).</w:t>
      </w:r>
    </w:p>
    <w:p w:rsidR="003B08A0" w:rsidRPr="008159EB" w:rsidRDefault="003B08A0" w:rsidP="00A139E8">
      <w:pPr>
        <w:spacing w:after="200" w:line="276" w:lineRule="auto"/>
        <w:jc w:val="both"/>
        <w:rPr>
          <w:rFonts w:eastAsia="Calibri" w:cstheme="minorHAnsi"/>
          <w:color w:val="000000" w:themeColor="text1"/>
          <w:sz w:val="24"/>
          <w:szCs w:val="24"/>
        </w:rPr>
      </w:pPr>
      <w:r w:rsidRPr="008159EB">
        <w:rPr>
          <w:rFonts w:eastAsia="Calibri" w:cstheme="minorHAnsi"/>
          <w:color w:val="000000" w:themeColor="text1"/>
          <w:sz w:val="24"/>
          <w:szCs w:val="24"/>
        </w:rPr>
        <w:t xml:space="preserve">Özel </w:t>
      </w:r>
      <w:proofErr w:type="gramStart"/>
      <w:r w:rsidRPr="008159EB">
        <w:rPr>
          <w:rFonts w:eastAsia="Calibri" w:cstheme="minorHAnsi"/>
          <w:color w:val="000000" w:themeColor="text1"/>
          <w:sz w:val="24"/>
          <w:szCs w:val="24"/>
        </w:rPr>
        <w:t>Eğitim  Kime</w:t>
      </w:r>
      <w:proofErr w:type="gramEnd"/>
      <w:r w:rsidR="00091DA8">
        <w:rPr>
          <w:rFonts w:eastAsia="Calibri" w:cstheme="minorHAnsi"/>
          <w:color w:val="000000" w:themeColor="text1"/>
          <w:sz w:val="24"/>
          <w:szCs w:val="24"/>
        </w:rPr>
        <w:t xml:space="preserve"> verilir</w:t>
      </w:r>
      <w:r w:rsidRPr="008159EB">
        <w:rPr>
          <w:rFonts w:eastAsia="Calibri" w:cstheme="minorHAnsi"/>
          <w:color w:val="000000" w:themeColor="text1"/>
          <w:sz w:val="24"/>
          <w:szCs w:val="24"/>
        </w:rPr>
        <w:t xml:space="preserve">? </w:t>
      </w:r>
    </w:p>
    <w:p w:rsidR="003B08A0" w:rsidRPr="008159EB" w:rsidRDefault="003B08A0" w:rsidP="00A139E8">
      <w:pPr>
        <w:spacing w:after="200" w:line="276" w:lineRule="auto"/>
        <w:jc w:val="both"/>
        <w:rPr>
          <w:rFonts w:eastAsia="Calibri" w:cstheme="minorHAnsi"/>
          <w:color w:val="000000" w:themeColor="text1"/>
          <w:sz w:val="24"/>
          <w:szCs w:val="24"/>
        </w:rPr>
      </w:pPr>
      <w:r w:rsidRPr="008159EB">
        <w:rPr>
          <w:rFonts w:eastAsia="Calibri" w:cstheme="minorHAnsi"/>
          <w:color w:val="000000" w:themeColor="text1"/>
          <w:sz w:val="24"/>
          <w:szCs w:val="24"/>
        </w:rPr>
        <w:t>Özel gereksinimi olan, bu özelliğinden dolayı farklı eğitim gereksinimi ancak bireysel olarak planlanmış öğretim programlarıyla karşılaşılabilen çocuklara verilir.</w:t>
      </w:r>
    </w:p>
    <w:p w:rsidR="003B08A0" w:rsidRPr="008159EB" w:rsidRDefault="00091DA8" w:rsidP="00A139E8">
      <w:pPr>
        <w:spacing w:after="200" w:line="276" w:lineRule="auto"/>
        <w:jc w:val="both"/>
        <w:rPr>
          <w:rFonts w:eastAsia="Calibri" w:cstheme="minorHAnsi"/>
          <w:color w:val="000000" w:themeColor="text1"/>
          <w:sz w:val="24"/>
          <w:szCs w:val="24"/>
        </w:rPr>
      </w:pPr>
      <w:r w:rsidRPr="008159EB">
        <w:rPr>
          <w:rFonts w:eastAsia="Calibri" w:cstheme="minorHAnsi"/>
          <w:noProof/>
          <w:color w:val="000000" w:themeColor="text1"/>
          <w:sz w:val="24"/>
          <w:szCs w:val="24"/>
          <w:lang w:eastAsia="tr-TR"/>
        </w:rPr>
        <w:drawing>
          <wp:anchor distT="0" distB="0" distL="114300" distR="114300" simplePos="0" relativeHeight="251669504" behindDoc="0" locked="0" layoutInCell="1" allowOverlap="1" wp14:anchorId="04D71975" wp14:editId="4AF8497D">
            <wp:simplePos x="0" y="0"/>
            <wp:positionH relativeFrom="margin">
              <wp:posOffset>2995930</wp:posOffset>
            </wp:positionH>
            <wp:positionV relativeFrom="paragraph">
              <wp:posOffset>86360</wp:posOffset>
            </wp:positionV>
            <wp:extent cx="2764078" cy="1903730"/>
            <wp:effectExtent l="0" t="0" r="0" b="127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BGBGB.jpg"/>
                    <pic:cNvPicPr/>
                  </pic:nvPicPr>
                  <pic:blipFill rotWithShape="1">
                    <a:blip r:embed="rId14">
                      <a:extLst>
                        <a:ext uri="{28A0092B-C50C-407E-A947-70E740481C1C}">
                          <a14:useLocalDpi xmlns:a14="http://schemas.microsoft.com/office/drawing/2010/main" val="0"/>
                        </a:ext>
                      </a:extLst>
                    </a:blip>
                    <a:srcRect l="11390" r="10511"/>
                    <a:stretch/>
                  </pic:blipFill>
                  <pic:spPr bwMode="auto">
                    <a:xfrm>
                      <a:off x="0" y="0"/>
                      <a:ext cx="2768803" cy="1906984"/>
                    </a:xfrm>
                    <a:prstGeom prst="rect">
                      <a:avLst/>
                    </a:prstGeom>
                    <a:ln>
                      <a:noFill/>
                    </a:ln>
                    <a:effectLst>
                      <a:softEdge rad="762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08A0" w:rsidRPr="008159EB">
        <w:rPr>
          <w:rFonts w:eastAsia="Calibri" w:cstheme="minorHAnsi"/>
          <w:color w:val="000000" w:themeColor="text1"/>
          <w:sz w:val="24"/>
          <w:szCs w:val="24"/>
        </w:rPr>
        <w:t> Nerede?</w:t>
      </w:r>
    </w:p>
    <w:p w:rsidR="003B08A0" w:rsidRPr="008159EB" w:rsidRDefault="003B08A0" w:rsidP="00A139E8">
      <w:pPr>
        <w:spacing w:after="200" w:line="276" w:lineRule="auto"/>
        <w:jc w:val="both"/>
        <w:rPr>
          <w:rFonts w:eastAsia="Calibri" w:cstheme="minorHAnsi"/>
          <w:color w:val="000000" w:themeColor="text1"/>
          <w:sz w:val="24"/>
          <w:szCs w:val="24"/>
        </w:rPr>
      </w:pPr>
      <w:r w:rsidRPr="008159EB">
        <w:rPr>
          <w:rFonts w:eastAsia="Calibri" w:cstheme="minorHAnsi"/>
          <w:color w:val="000000" w:themeColor="text1"/>
          <w:sz w:val="24"/>
          <w:szCs w:val="24"/>
        </w:rPr>
        <w:t>Normal sınıf</w:t>
      </w:r>
    </w:p>
    <w:p w:rsidR="003B08A0" w:rsidRPr="008159EB" w:rsidRDefault="003B08A0" w:rsidP="00A139E8">
      <w:pPr>
        <w:spacing w:after="200" w:line="276" w:lineRule="auto"/>
        <w:jc w:val="both"/>
        <w:rPr>
          <w:rFonts w:eastAsia="Calibri" w:cstheme="minorHAnsi"/>
          <w:color w:val="000000" w:themeColor="text1"/>
          <w:sz w:val="24"/>
          <w:szCs w:val="24"/>
        </w:rPr>
      </w:pPr>
      <w:r w:rsidRPr="008159EB">
        <w:rPr>
          <w:rFonts w:eastAsia="Calibri" w:cstheme="minorHAnsi"/>
          <w:color w:val="000000" w:themeColor="text1"/>
          <w:sz w:val="24"/>
          <w:szCs w:val="24"/>
        </w:rPr>
        <w:t>Kaynak oda</w:t>
      </w:r>
    </w:p>
    <w:p w:rsidR="003B08A0" w:rsidRPr="008159EB" w:rsidRDefault="003B08A0" w:rsidP="00A139E8">
      <w:pPr>
        <w:spacing w:after="200" w:line="276" w:lineRule="auto"/>
        <w:jc w:val="both"/>
        <w:rPr>
          <w:rFonts w:eastAsia="Calibri" w:cstheme="minorHAnsi"/>
          <w:color w:val="000000" w:themeColor="text1"/>
          <w:sz w:val="24"/>
          <w:szCs w:val="24"/>
        </w:rPr>
      </w:pPr>
      <w:r w:rsidRPr="008159EB">
        <w:rPr>
          <w:rFonts w:eastAsia="Calibri" w:cstheme="minorHAnsi"/>
          <w:color w:val="000000" w:themeColor="text1"/>
          <w:sz w:val="24"/>
          <w:szCs w:val="24"/>
        </w:rPr>
        <w:t>Ayrı sınıf</w:t>
      </w:r>
    </w:p>
    <w:p w:rsidR="003B08A0" w:rsidRPr="008159EB" w:rsidRDefault="003B08A0" w:rsidP="00A139E8">
      <w:pPr>
        <w:spacing w:after="200" w:line="276" w:lineRule="auto"/>
        <w:jc w:val="both"/>
        <w:rPr>
          <w:rFonts w:eastAsia="Calibri" w:cstheme="minorHAnsi"/>
          <w:color w:val="000000" w:themeColor="text1"/>
          <w:sz w:val="24"/>
          <w:szCs w:val="24"/>
        </w:rPr>
      </w:pPr>
      <w:r w:rsidRPr="008159EB">
        <w:rPr>
          <w:rFonts w:eastAsia="Calibri" w:cstheme="minorHAnsi"/>
          <w:color w:val="000000" w:themeColor="text1"/>
          <w:sz w:val="24"/>
          <w:szCs w:val="24"/>
        </w:rPr>
        <w:t>Ayrı okul</w:t>
      </w:r>
    </w:p>
    <w:p w:rsidR="003B08A0" w:rsidRPr="008159EB" w:rsidRDefault="003B08A0" w:rsidP="00A139E8">
      <w:pPr>
        <w:spacing w:after="200" w:line="276" w:lineRule="auto"/>
        <w:jc w:val="both"/>
        <w:rPr>
          <w:rFonts w:eastAsia="Calibri" w:cstheme="minorHAnsi"/>
          <w:color w:val="000000" w:themeColor="text1"/>
          <w:sz w:val="24"/>
          <w:szCs w:val="24"/>
        </w:rPr>
      </w:pPr>
      <w:r w:rsidRPr="008159EB">
        <w:rPr>
          <w:rFonts w:eastAsia="Calibri" w:cstheme="minorHAnsi"/>
          <w:color w:val="000000" w:themeColor="text1"/>
          <w:sz w:val="24"/>
          <w:szCs w:val="24"/>
        </w:rPr>
        <w:t>Yatılı okul</w:t>
      </w:r>
      <w:r w:rsidR="00091DA8">
        <w:rPr>
          <w:rFonts w:eastAsia="Calibri" w:cstheme="minorHAnsi"/>
          <w:color w:val="000000" w:themeColor="text1"/>
          <w:sz w:val="24"/>
          <w:szCs w:val="24"/>
        </w:rPr>
        <w:t xml:space="preserve"> /</w:t>
      </w:r>
      <w:r w:rsidRPr="008159EB">
        <w:rPr>
          <w:rFonts w:eastAsia="Calibri" w:cstheme="minorHAnsi"/>
          <w:color w:val="000000" w:themeColor="text1"/>
          <w:sz w:val="24"/>
          <w:szCs w:val="24"/>
        </w:rPr>
        <w:t>Ev/hastane</w:t>
      </w:r>
    </w:p>
    <w:p w:rsidR="003B08A0" w:rsidRPr="008159EB" w:rsidRDefault="003B08A0" w:rsidP="00A139E8">
      <w:pPr>
        <w:spacing w:after="200" w:line="276" w:lineRule="auto"/>
        <w:jc w:val="both"/>
        <w:rPr>
          <w:rFonts w:eastAsia="Calibri" w:cstheme="minorHAnsi"/>
          <w:color w:val="000000" w:themeColor="text1"/>
          <w:sz w:val="24"/>
          <w:szCs w:val="24"/>
        </w:rPr>
      </w:pPr>
      <w:r w:rsidRPr="008159EB">
        <w:rPr>
          <w:rFonts w:eastAsia="Calibri" w:cstheme="minorHAnsi"/>
          <w:color w:val="000000" w:themeColor="text1"/>
          <w:sz w:val="24"/>
          <w:szCs w:val="24"/>
        </w:rPr>
        <w:t>Nasıl?</w:t>
      </w:r>
    </w:p>
    <w:p w:rsidR="003B08A0" w:rsidRPr="008159EB" w:rsidRDefault="003B08A0" w:rsidP="00A139E8">
      <w:pPr>
        <w:spacing w:after="200" w:line="276" w:lineRule="auto"/>
        <w:jc w:val="both"/>
        <w:rPr>
          <w:rFonts w:eastAsia="Calibri" w:cstheme="minorHAnsi"/>
          <w:color w:val="000000" w:themeColor="text1"/>
          <w:sz w:val="24"/>
          <w:szCs w:val="24"/>
        </w:rPr>
      </w:pPr>
      <w:r w:rsidRPr="008159EB">
        <w:rPr>
          <w:rFonts w:eastAsia="Calibri" w:cstheme="minorHAnsi"/>
          <w:color w:val="000000" w:themeColor="text1"/>
          <w:sz w:val="24"/>
          <w:szCs w:val="24"/>
        </w:rPr>
        <w:t xml:space="preserve"> Genel eğitimde kullanılan aynı öğretim yöntem ve stratejileri. BEP-BÖP</w:t>
      </w:r>
    </w:p>
    <w:p w:rsidR="003B08A0" w:rsidRPr="008159EB" w:rsidRDefault="003B08A0" w:rsidP="00A139E8">
      <w:pPr>
        <w:spacing w:after="200" w:line="276" w:lineRule="auto"/>
        <w:jc w:val="both"/>
        <w:rPr>
          <w:rFonts w:eastAsia="Calibri" w:cstheme="minorHAnsi"/>
          <w:color w:val="000000" w:themeColor="text1"/>
          <w:sz w:val="24"/>
          <w:szCs w:val="24"/>
        </w:rPr>
      </w:pPr>
      <w:r w:rsidRPr="008159EB">
        <w:rPr>
          <w:rFonts w:eastAsia="Calibri" w:cstheme="minorHAnsi"/>
          <w:color w:val="000000" w:themeColor="text1"/>
          <w:sz w:val="24"/>
          <w:szCs w:val="24"/>
        </w:rPr>
        <w:t>Özel eğitim, özel gereksinimi olan bireylerin bağımsız yaşama olasılığını en üst düzeye çıkarmayı hedefleyen bireysel olarak planlanan, sistematik olarak uygulanan ve dikkatli bir biçimde değerlendirilen öğretim hizmetlerinin bütünüdür.</w:t>
      </w:r>
    </w:p>
    <w:p w:rsidR="00683890" w:rsidRPr="008159EB" w:rsidRDefault="009500AD" w:rsidP="00A139E8">
      <w:pPr>
        <w:spacing w:after="200" w:line="276" w:lineRule="auto"/>
        <w:rPr>
          <w:rFonts w:eastAsia="Calibri" w:cstheme="minorHAnsi"/>
          <w:color w:val="000000" w:themeColor="text1"/>
          <w:sz w:val="24"/>
          <w:szCs w:val="24"/>
        </w:rPr>
      </w:pPr>
      <w:r>
        <w:rPr>
          <w:rFonts w:eastAsia="Calibri" w:cstheme="minorHAnsi"/>
          <w:noProof/>
          <w:color w:val="000000" w:themeColor="text1"/>
          <w:sz w:val="24"/>
          <w:szCs w:val="24"/>
          <w:lang w:eastAsia="tr-TR"/>
        </w:rPr>
        <w:drawing>
          <wp:anchor distT="0" distB="0" distL="114300" distR="114300" simplePos="0" relativeHeight="251672576" behindDoc="0" locked="0" layoutInCell="1" allowOverlap="1" wp14:anchorId="32280BCA" wp14:editId="455913E2">
            <wp:simplePos x="0" y="0"/>
            <wp:positionH relativeFrom="margin">
              <wp:align>right</wp:align>
            </wp:positionH>
            <wp:positionV relativeFrom="paragraph">
              <wp:posOffset>333375</wp:posOffset>
            </wp:positionV>
            <wp:extent cx="2044065" cy="1943100"/>
            <wp:effectExtent l="0" t="0" r="0"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35842_620x360.jpg"/>
                    <pic:cNvPicPr/>
                  </pic:nvPicPr>
                  <pic:blipFill>
                    <a:blip r:embed="rId15">
                      <a:extLst>
                        <a:ext uri="{28A0092B-C50C-407E-A947-70E740481C1C}">
                          <a14:useLocalDpi xmlns:a14="http://schemas.microsoft.com/office/drawing/2010/main" val="0"/>
                        </a:ext>
                      </a:extLst>
                    </a:blip>
                    <a:stretch>
                      <a:fillRect/>
                    </a:stretch>
                  </pic:blipFill>
                  <pic:spPr>
                    <a:xfrm>
                      <a:off x="0" y="0"/>
                      <a:ext cx="2044065" cy="1943100"/>
                    </a:xfrm>
                    <a:prstGeom prst="rect">
                      <a:avLst/>
                    </a:prstGeom>
                    <a:effectLst>
                      <a:softEdge rad="76200"/>
                    </a:effectLst>
                  </pic:spPr>
                </pic:pic>
              </a:graphicData>
            </a:graphic>
            <wp14:sizeRelH relativeFrom="margin">
              <wp14:pctWidth>0</wp14:pctWidth>
            </wp14:sizeRelH>
            <wp14:sizeRelV relativeFrom="margin">
              <wp14:pctHeight>0</wp14:pctHeight>
            </wp14:sizeRelV>
          </wp:anchor>
        </w:drawing>
      </w:r>
      <w:r w:rsidR="00683890" w:rsidRPr="008159EB">
        <w:rPr>
          <w:rFonts w:eastAsia="Calibri" w:cstheme="minorHAnsi"/>
          <w:b/>
          <w:bCs/>
          <w:color w:val="000000" w:themeColor="text1"/>
          <w:sz w:val="24"/>
          <w:szCs w:val="24"/>
        </w:rPr>
        <w:t xml:space="preserve">Özel </w:t>
      </w:r>
      <w:proofErr w:type="spellStart"/>
      <w:r w:rsidR="00683890" w:rsidRPr="008159EB">
        <w:rPr>
          <w:rFonts w:eastAsia="Calibri" w:cstheme="minorHAnsi"/>
          <w:b/>
          <w:bCs/>
          <w:color w:val="000000" w:themeColor="text1"/>
          <w:sz w:val="24"/>
          <w:szCs w:val="24"/>
        </w:rPr>
        <w:t>gereksinimli</w:t>
      </w:r>
      <w:proofErr w:type="spellEnd"/>
      <w:r w:rsidR="00683890" w:rsidRPr="008159EB">
        <w:rPr>
          <w:rFonts w:eastAsia="Calibri" w:cstheme="minorHAnsi"/>
          <w:b/>
          <w:bCs/>
          <w:color w:val="000000" w:themeColor="text1"/>
          <w:sz w:val="24"/>
          <w:szCs w:val="24"/>
        </w:rPr>
        <w:t xml:space="preserve"> çocuk;</w:t>
      </w:r>
      <w:r w:rsidR="00683890" w:rsidRPr="008159EB">
        <w:rPr>
          <w:rFonts w:eastAsia="Calibri" w:cstheme="minorHAnsi"/>
          <w:color w:val="000000" w:themeColor="text1"/>
          <w:sz w:val="24"/>
          <w:szCs w:val="24"/>
        </w:rPr>
        <w:br/>
        <w:t>normal gelişim gösteren akranlarından</w:t>
      </w:r>
    </w:p>
    <w:p w:rsidR="00683890" w:rsidRPr="008159EB" w:rsidRDefault="00683890" w:rsidP="00A139E8">
      <w:pPr>
        <w:spacing w:after="200" w:line="276" w:lineRule="auto"/>
        <w:jc w:val="both"/>
        <w:rPr>
          <w:rFonts w:eastAsia="Calibri" w:cstheme="minorHAnsi"/>
          <w:color w:val="000000" w:themeColor="text1"/>
          <w:sz w:val="24"/>
          <w:szCs w:val="24"/>
        </w:rPr>
      </w:pPr>
      <w:r w:rsidRPr="008159EB">
        <w:rPr>
          <w:rFonts w:eastAsia="Calibri" w:cstheme="minorHAnsi"/>
          <w:color w:val="000000" w:themeColor="text1"/>
          <w:sz w:val="24"/>
          <w:szCs w:val="24"/>
        </w:rPr>
        <w:t xml:space="preserve"> 1) zihinsel özellikleri, </w:t>
      </w:r>
    </w:p>
    <w:p w:rsidR="00683890" w:rsidRPr="008159EB" w:rsidRDefault="00683890" w:rsidP="00A139E8">
      <w:pPr>
        <w:spacing w:after="200" w:line="276" w:lineRule="auto"/>
        <w:jc w:val="both"/>
        <w:rPr>
          <w:rFonts w:eastAsia="Calibri" w:cstheme="minorHAnsi"/>
          <w:color w:val="000000" w:themeColor="text1"/>
          <w:sz w:val="24"/>
          <w:szCs w:val="24"/>
        </w:rPr>
      </w:pPr>
      <w:r w:rsidRPr="008159EB">
        <w:rPr>
          <w:rFonts w:eastAsia="Calibri" w:cstheme="minorHAnsi"/>
          <w:color w:val="000000" w:themeColor="text1"/>
          <w:sz w:val="24"/>
          <w:szCs w:val="24"/>
        </w:rPr>
        <w:t xml:space="preserve">2) duyusal becerileri, </w:t>
      </w:r>
    </w:p>
    <w:p w:rsidR="00683890" w:rsidRPr="008159EB" w:rsidRDefault="00683890" w:rsidP="00A139E8">
      <w:pPr>
        <w:spacing w:after="200" w:line="276" w:lineRule="auto"/>
        <w:jc w:val="both"/>
        <w:rPr>
          <w:rFonts w:eastAsia="Calibri" w:cstheme="minorHAnsi"/>
          <w:color w:val="000000" w:themeColor="text1"/>
          <w:sz w:val="24"/>
          <w:szCs w:val="24"/>
        </w:rPr>
      </w:pPr>
      <w:r w:rsidRPr="008159EB">
        <w:rPr>
          <w:rFonts w:eastAsia="Calibri" w:cstheme="minorHAnsi"/>
          <w:color w:val="000000" w:themeColor="text1"/>
          <w:sz w:val="24"/>
          <w:szCs w:val="24"/>
        </w:rPr>
        <w:t>3) iletişim becerileri,</w:t>
      </w:r>
      <w:r w:rsidR="009500AD" w:rsidRPr="009500AD">
        <w:rPr>
          <w:rFonts w:eastAsia="Calibri" w:cstheme="minorHAnsi"/>
          <w:noProof/>
          <w:color w:val="000000" w:themeColor="text1"/>
          <w:sz w:val="24"/>
          <w:szCs w:val="24"/>
          <w:lang w:eastAsia="tr-TR"/>
        </w:rPr>
        <w:t xml:space="preserve"> </w:t>
      </w:r>
    </w:p>
    <w:p w:rsidR="00683890" w:rsidRPr="008159EB" w:rsidRDefault="00683890" w:rsidP="00A139E8">
      <w:pPr>
        <w:spacing w:after="200" w:line="276" w:lineRule="auto"/>
        <w:jc w:val="both"/>
        <w:rPr>
          <w:rFonts w:eastAsia="Calibri" w:cstheme="minorHAnsi"/>
          <w:color w:val="000000" w:themeColor="text1"/>
          <w:sz w:val="24"/>
          <w:szCs w:val="24"/>
        </w:rPr>
      </w:pPr>
      <w:r w:rsidRPr="008159EB">
        <w:rPr>
          <w:rFonts w:eastAsia="Calibri" w:cstheme="minorHAnsi"/>
          <w:color w:val="000000" w:themeColor="text1"/>
          <w:sz w:val="24"/>
          <w:szCs w:val="24"/>
        </w:rPr>
        <w:t xml:space="preserve"> 4) davranışsal ve duygusal gelişim özellikleri ve </w:t>
      </w:r>
    </w:p>
    <w:p w:rsidR="00683890" w:rsidRPr="008159EB" w:rsidRDefault="00683890" w:rsidP="00A139E8">
      <w:pPr>
        <w:spacing w:after="200" w:line="276" w:lineRule="auto"/>
        <w:jc w:val="both"/>
        <w:rPr>
          <w:rFonts w:eastAsia="Calibri" w:cstheme="minorHAnsi"/>
          <w:color w:val="000000" w:themeColor="text1"/>
          <w:sz w:val="24"/>
          <w:szCs w:val="24"/>
        </w:rPr>
      </w:pPr>
      <w:r w:rsidRPr="008159EB">
        <w:rPr>
          <w:rFonts w:eastAsia="Calibri" w:cstheme="minorHAnsi"/>
          <w:color w:val="000000" w:themeColor="text1"/>
          <w:sz w:val="24"/>
          <w:szCs w:val="24"/>
        </w:rPr>
        <w:t>5) fiziksel özellikleri açısından farklı olan çocuktur</w:t>
      </w:r>
    </w:p>
    <w:p w:rsidR="00683890" w:rsidRPr="008159EB" w:rsidRDefault="00683890" w:rsidP="00A139E8">
      <w:pPr>
        <w:spacing w:after="200" w:line="276" w:lineRule="auto"/>
        <w:jc w:val="both"/>
        <w:rPr>
          <w:rFonts w:eastAsia="Calibri" w:cstheme="minorHAnsi"/>
          <w:color w:val="000000" w:themeColor="text1"/>
          <w:sz w:val="24"/>
          <w:szCs w:val="24"/>
        </w:rPr>
      </w:pPr>
      <w:r w:rsidRPr="008159EB">
        <w:rPr>
          <w:rFonts w:eastAsia="Calibri" w:cstheme="minorHAnsi"/>
          <w:color w:val="000000" w:themeColor="text1"/>
          <w:sz w:val="24"/>
          <w:szCs w:val="24"/>
        </w:rPr>
        <w:lastRenderedPageBreak/>
        <w:t>Bu farklılıkların çocuğun bireysel yeteneklerini geliştirmesi için okul çalışmalarının düzenlenmesine veya özel eğitim hizmetlerine ihtiyaç duyması gerekmektedir.</w:t>
      </w:r>
      <w:r w:rsidR="00091DA8">
        <w:rPr>
          <w:rFonts w:eastAsia="Calibri" w:cstheme="minorHAnsi"/>
          <w:color w:val="000000" w:themeColor="text1"/>
          <w:sz w:val="24"/>
          <w:szCs w:val="24"/>
        </w:rPr>
        <w:t xml:space="preserve"> </w:t>
      </w:r>
      <w:r w:rsidRPr="008159EB">
        <w:rPr>
          <w:rFonts w:eastAsia="Calibri" w:cstheme="minorHAnsi"/>
          <w:color w:val="000000" w:themeColor="text1"/>
          <w:sz w:val="24"/>
          <w:szCs w:val="24"/>
        </w:rPr>
        <w:t xml:space="preserve">Özel </w:t>
      </w:r>
      <w:proofErr w:type="spellStart"/>
      <w:r w:rsidRPr="008159EB">
        <w:rPr>
          <w:rFonts w:eastAsia="Calibri" w:cstheme="minorHAnsi"/>
          <w:color w:val="000000" w:themeColor="text1"/>
          <w:sz w:val="24"/>
          <w:szCs w:val="24"/>
        </w:rPr>
        <w:t>gereksinimli</w:t>
      </w:r>
      <w:proofErr w:type="spellEnd"/>
      <w:r w:rsidRPr="008159EB">
        <w:rPr>
          <w:rFonts w:eastAsia="Calibri" w:cstheme="minorHAnsi"/>
          <w:color w:val="000000" w:themeColor="text1"/>
          <w:sz w:val="24"/>
          <w:szCs w:val="24"/>
        </w:rPr>
        <w:t xml:space="preserve"> çocuk terimi bu sözü edilen alanlarda yetersizliği olan çocukları içermektedir. Bu terim üstün yetenekli ya da üstün çocukları da (normların üstünde) içine alan kapsamlı bir terimdir.</w:t>
      </w:r>
    </w:p>
    <w:p w:rsidR="00683890" w:rsidRPr="008159EB" w:rsidRDefault="00683890" w:rsidP="00A139E8">
      <w:pPr>
        <w:spacing w:after="200" w:line="276" w:lineRule="auto"/>
        <w:jc w:val="both"/>
        <w:rPr>
          <w:rFonts w:eastAsia="Calibri" w:cstheme="minorHAnsi"/>
          <w:color w:val="000000" w:themeColor="text1"/>
          <w:sz w:val="24"/>
          <w:szCs w:val="24"/>
        </w:rPr>
      </w:pPr>
      <w:proofErr w:type="spellStart"/>
      <w:r w:rsidRPr="008159EB">
        <w:rPr>
          <w:rFonts w:eastAsia="Calibri" w:cstheme="minorHAnsi"/>
          <w:color w:val="000000" w:themeColor="text1"/>
          <w:sz w:val="24"/>
          <w:szCs w:val="24"/>
        </w:rPr>
        <w:t>Culatta</w:t>
      </w:r>
      <w:proofErr w:type="spellEnd"/>
      <w:r w:rsidRPr="008159EB">
        <w:rPr>
          <w:rFonts w:eastAsia="Calibri" w:cstheme="minorHAnsi"/>
          <w:color w:val="000000" w:themeColor="text1"/>
          <w:sz w:val="24"/>
          <w:szCs w:val="24"/>
        </w:rPr>
        <w:t xml:space="preserve"> ve </w:t>
      </w:r>
      <w:proofErr w:type="spellStart"/>
      <w:r w:rsidRPr="008159EB">
        <w:rPr>
          <w:rFonts w:eastAsia="Calibri" w:cstheme="minorHAnsi"/>
          <w:color w:val="000000" w:themeColor="text1"/>
          <w:sz w:val="24"/>
          <w:szCs w:val="24"/>
        </w:rPr>
        <w:t>Tompkins</w:t>
      </w:r>
      <w:proofErr w:type="spellEnd"/>
      <w:r w:rsidRPr="008159EB">
        <w:rPr>
          <w:rFonts w:eastAsia="Calibri" w:cstheme="minorHAnsi"/>
          <w:color w:val="000000" w:themeColor="text1"/>
          <w:sz w:val="24"/>
          <w:szCs w:val="24"/>
        </w:rPr>
        <w:t xml:space="preserve"> (1999)Özel </w:t>
      </w:r>
      <w:proofErr w:type="spellStart"/>
      <w:r w:rsidRPr="008159EB">
        <w:rPr>
          <w:rFonts w:eastAsia="Calibri" w:cstheme="minorHAnsi"/>
          <w:color w:val="000000" w:themeColor="text1"/>
          <w:sz w:val="24"/>
          <w:szCs w:val="24"/>
        </w:rPr>
        <w:t>gereksinimli</w:t>
      </w:r>
      <w:proofErr w:type="spellEnd"/>
      <w:r w:rsidRPr="008159EB">
        <w:rPr>
          <w:rFonts w:eastAsia="Calibri" w:cstheme="minorHAnsi"/>
          <w:color w:val="000000" w:themeColor="text1"/>
          <w:sz w:val="24"/>
          <w:szCs w:val="24"/>
        </w:rPr>
        <w:t xml:space="preserve"> çocuk, “normal olarak kabul edilen çocuklardan fiziksel, duygusal ya da öğrenme açısından farklılık gösteren, bu farklılığı nedeniyle farklı gereksinimleri bulunan ve bu gereksinimlerinin karşılanması için özelleştirilmiş ve bireyselleştirilmiş eğitim programına</w:t>
      </w:r>
      <w:r w:rsidR="000C4D82">
        <w:rPr>
          <w:rFonts w:eastAsia="Calibri" w:cstheme="minorHAnsi"/>
          <w:color w:val="000000" w:themeColor="text1"/>
          <w:sz w:val="24"/>
          <w:szCs w:val="24"/>
        </w:rPr>
        <w:t xml:space="preserve"> </w:t>
      </w:r>
      <w:proofErr w:type="gramStart"/>
      <w:r w:rsidR="000C4D82">
        <w:rPr>
          <w:rFonts w:eastAsia="Calibri" w:cstheme="minorHAnsi"/>
          <w:color w:val="000000" w:themeColor="text1"/>
          <w:sz w:val="24"/>
          <w:szCs w:val="24"/>
        </w:rPr>
        <w:t>dahil</w:t>
      </w:r>
      <w:proofErr w:type="gramEnd"/>
      <w:r w:rsidR="000C4D82">
        <w:rPr>
          <w:rFonts w:eastAsia="Calibri" w:cstheme="minorHAnsi"/>
          <w:color w:val="000000" w:themeColor="text1"/>
          <w:sz w:val="24"/>
          <w:szCs w:val="24"/>
        </w:rPr>
        <w:t xml:space="preserve"> edilmeleri gereken çocuk</w:t>
      </w:r>
      <w:r w:rsidRPr="008159EB">
        <w:rPr>
          <w:rFonts w:eastAsia="Calibri" w:cstheme="minorHAnsi"/>
          <w:color w:val="000000" w:themeColor="text1"/>
          <w:sz w:val="24"/>
          <w:szCs w:val="24"/>
        </w:rPr>
        <w:t>tur</w:t>
      </w:r>
      <w:r w:rsidR="000C4D82">
        <w:rPr>
          <w:rFonts w:eastAsia="Calibri" w:cstheme="minorHAnsi"/>
          <w:color w:val="000000" w:themeColor="text1"/>
          <w:sz w:val="24"/>
          <w:szCs w:val="24"/>
        </w:rPr>
        <w:t>.”</w:t>
      </w:r>
      <w:r w:rsidRPr="008159EB">
        <w:rPr>
          <w:rFonts w:eastAsia="Calibri" w:cstheme="minorHAnsi"/>
          <w:color w:val="000000" w:themeColor="text1"/>
          <w:sz w:val="24"/>
          <w:szCs w:val="24"/>
        </w:rPr>
        <w:t xml:space="preserve"> (Ersoy ve Avcı, 2000).</w:t>
      </w:r>
    </w:p>
    <w:p w:rsidR="00683890" w:rsidRPr="008159EB" w:rsidRDefault="00683890" w:rsidP="00A139E8">
      <w:pPr>
        <w:spacing w:after="200" w:line="276" w:lineRule="auto"/>
        <w:jc w:val="both"/>
        <w:rPr>
          <w:rFonts w:eastAsia="Calibri" w:cstheme="minorHAnsi"/>
          <w:color w:val="000000" w:themeColor="text1"/>
          <w:sz w:val="24"/>
          <w:szCs w:val="24"/>
        </w:rPr>
      </w:pPr>
      <w:r w:rsidRPr="008159EB">
        <w:rPr>
          <w:rFonts w:eastAsia="Calibri" w:cstheme="minorHAnsi"/>
          <w:color w:val="000000" w:themeColor="text1"/>
          <w:sz w:val="24"/>
          <w:szCs w:val="24"/>
        </w:rPr>
        <w:t>573 sayılı KHK’de ise</w:t>
      </w:r>
      <w:r w:rsidR="000C4D82">
        <w:rPr>
          <w:rFonts w:eastAsia="Calibri" w:cstheme="minorHAnsi"/>
          <w:color w:val="000000" w:themeColor="text1"/>
          <w:sz w:val="24"/>
          <w:szCs w:val="24"/>
        </w:rPr>
        <w:t xml:space="preserve"> </w:t>
      </w:r>
      <w:r w:rsidRPr="008159EB">
        <w:rPr>
          <w:rFonts w:eastAsia="Calibri" w:cstheme="minorHAnsi"/>
          <w:color w:val="000000" w:themeColor="text1"/>
          <w:sz w:val="24"/>
          <w:szCs w:val="24"/>
        </w:rPr>
        <w:t>“Özel eğitim gerektiren birey, çeşitli nedenlerle bireysel özellikleri ve eğitim yeterlilikleri açısından akranlarından beklenilen düzeyden anlamlı farklılık gösteren bireydir” şeklinde tanımlanmaktadır (1997).</w:t>
      </w:r>
    </w:p>
    <w:p w:rsidR="00683890" w:rsidRPr="008159EB" w:rsidRDefault="00683890" w:rsidP="00A139E8">
      <w:pPr>
        <w:spacing w:after="200" w:line="276" w:lineRule="auto"/>
        <w:rPr>
          <w:rFonts w:eastAsia="Calibri" w:cstheme="minorHAnsi"/>
          <w:color w:val="000000" w:themeColor="text1"/>
          <w:sz w:val="24"/>
          <w:szCs w:val="24"/>
        </w:rPr>
      </w:pPr>
      <w:r w:rsidRPr="008159EB">
        <w:rPr>
          <w:rFonts w:eastAsia="Calibri" w:cstheme="minorHAnsi"/>
          <w:b/>
          <w:bCs/>
          <w:color w:val="000000" w:themeColor="text1"/>
          <w:sz w:val="24"/>
          <w:szCs w:val="24"/>
        </w:rPr>
        <w:t>Ülkemizde “özel eğitime muhtaç çocuk” terimi yaygın olarak kullanılmaktadır.</w:t>
      </w:r>
    </w:p>
    <w:p w:rsidR="00683890" w:rsidRPr="008159EB" w:rsidRDefault="00683890" w:rsidP="00A139E8">
      <w:pPr>
        <w:spacing w:after="200" w:line="276" w:lineRule="auto"/>
        <w:jc w:val="both"/>
        <w:rPr>
          <w:rFonts w:eastAsia="Calibri" w:cstheme="minorHAnsi"/>
          <w:color w:val="000000" w:themeColor="text1"/>
          <w:sz w:val="24"/>
          <w:szCs w:val="24"/>
        </w:rPr>
      </w:pPr>
      <w:r w:rsidRPr="008159EB">
        <w:rPr>
          <w:rFonts w:eastAsia="Calibri" w:cstheme="minorHAnsi"/>
          <w:color w:val="000000" w:themeColor="text1"/>
          <w:sz w:val="24"/>
          <w:szCs w:val="24"/>
        </w:rPr>
        <w:t xml:space="preserve"> Zedelenme-sapma Bireyin psikolojik, fizyolojik, anatomi özelliklerinde geçici ya da kalıcı türden bir kayıp, bir yapı ya da işleyiş bozukluğu bulunmasıdır. </w:t>
      </w:r>
      <w:proofErr w:type="gramStart"/>
      <w:r w:rsidRPr="008159EB">
        <w:rPr>
          <w:rFonts w:eastAsia="Calibri" w:cstheme="minorHAnsi"/>
          <w:color w:val="000000" w:themeColor="text1"/>
          <w:sz w:val="24"/>
          <w:szCs w:val="24"/>
        </w:rPr>
        <w:t>Vücudun bir parçasının olmayışı, eksik oluşu, iyi işlemeyişi gibi.</w:t>
      </w:r>
      <w:proofErr w:type="gramEnd"/>
    </w:p>
    <w:p w:rsidR="00683890" w:rsidRPr="008159EB" w:rsidRDefault="00683890" w:rsidP="00A139E8">
      <w:pPr>
        <w:spacing w:after="200" w:line="276" w:lineRule="auto"/>
        <w:jc w:val="both"/>
        <w:rPr>
          <w:rFonts w:eastAsia="Calibri" w:cstheme="minorHAnsi"/>
          <w:color w:val="000000" w:themeColor="text1"/>
          <w:sz w:val="24"/>
          <w:szCs w:val="24"/>
        </w:rPr>
      </w:pPr>
      <w:r w:rsidRPr="008159EB">
        <w:rPr>
          <w:rFonts w:eastAsia="Calibri" w:cstheme="minorHAnsi"/>
          <w:color w:val="000000" w:themeColor="text1"/>
          <w:sz w:val="24"/>
          <w:szCs w:val="24"/>
        </w:rPr>
        <w:t xml:space="preserve"> Zedelenme bireyin doğum öncesi, doğum anı ve doğum sonrası oluşan çeşitli etmenlerle, organlarının işlevlerini yerine getirmede ve görevlerini yapmada etkili olan </w:t>
      </w:r>
      <w:proofErr w:type="spellStart"/>
      <w:r w:rsidRPr="008159EB">
        <w:rPr>
          <w:rFonts w:eastAsia="Calibri" w:cstheme="minorHAnsi"/>
          <w:color w:val="000000" w:themeColor="text1"/>
          <w:sz w:val="24"/>
          <w:szCs w:val="24"/>
        </w:rPr>
        <w:t>zorlanım</w:t>
      </w:r>
      <w:proofErr w:type="spellEnd"/>
      <w:r w:rsidRPr="008159EB">
        <w:rPr>
          <w:rFonts w:eastAsia="Calibri" w:cstheme="minorHAnsi"/>
          <w:color w:val="000000" w:themeColor="text1"/>
          <w:sz w:val="24"/>
          <w:szCs w:val="24"/>
        </w:rPr>
        <w:t xml:space="preserve"> durumu</w:t>
      </w:r>
    </w:p>
    <w:p w:rsidR="00683890" w:rsidRPr="008159EB" w:rsidRDefault="00683890" w:rsidP="00A139E8">
      <w:pPr>
        <w:spacing w:after="200" w:line="276" w:lineRule="auto"/>
        <w:rPr>
          <w:rFonts w:eastAsia="Calibri" w:cstheme="minorHAnsi"/>
          <w:color w:val="000000" w:themeColor="text1"/>
          <w:sz w:val="24"/>
          <w:szCs w:val="24"/>
        </w:rPr>
      </w:pPr>
      <w:r w:rsidRPr="008159EB">
        <w:rPr>
          <w:rFonts w:eastAsia="Calibri" w:cstheme="minorHAnsi"/>
          <w:color w:val="000000" w:themeColor="text1"/>
          <w:sz w:val="24"/>
          <w:szCs w:val="24"/>
        </w:rPr>
        <w:t> </w:t>
      </w:r>
      <w:r w:rsidRPr="008159EB">
        <w:rPr>
          <w:rFonts w:eastAsia="Calibri" w:cstheme="minorHAnsi"/>
          <w:b/>
          <w:bCs/>
          <w:color w:val="000000" w:themeColor="text1"/>
          <w:sz w:val="24"/>
          <w:szCs w:val="24"/>
        </w:rPr>
        <w:t>Yetersizlik (</w:t>
      </w:r>
      <w:proofErr w:type="spellStart"/>
      <w:r w:rsidRPr="008159EB">
        <w:rPr>
          <w:rFonts w:eastAsia="Calibri" w:cstheme="minorHAnsi"/>
          <w:b/>
          <w:bCs/>
          <w:color w:val="000000" w:themeColor="text1"/>
          <w:sz w:val="24"/>
          <w:szCs w:val="24"/>
        </w:rPr>
        <w:t>disability</w:t>
      </w:r>
      <w:proofErr w:type="spellEnd"/>
      <w:r w:rsidRPr="008159EB">
        <w:rPr>
          <w:rFonts w:eastAsia="Calibri" w:cstheme="minorHAnsi"/>
          <w:b/>
          <w:bCs/>
          <w:color w:val="000000" w:themeColor="text1"/>
          <w:sz w:val="24"/>
          <w:szCs w:val="24"/>
        </w:rPr>
        <w:t>)</w:t>
      </w:r>
      <w:r w:rsidRPr="008159EB">
        <w:rPr>
          <w:rFonts w:eastAsia="Calibri" w:cstheme="minorHAnsi"/>
          <w:color w:val="000000" w:themeColor="text1"/>
          <w:sz w:val="24"/>
          <w:szCs w:val="24"/>
        </w:rPr>
        <w:br/>
        <w:t>Bir işlevin kaybolması ya da azalmasıdır. Yani bir şeyi yapmadaki yetersizliktir. Bireyin işlevlerini yerine getirememesi durumudur.</w:t>
      </w:r>
    </w:p>
    <w:p w:rsidR="00683890" w:rsidRPr="008159EB" w:rsidRDefault="00683890" w:rsidP="00A139E8">
      <w:pPr>
        <w:spacing w:after="200" w:line="276" w:lineRule="auto"/>
        <w:jc w:val="both"/>
        <w:rPr>
          <w:rFonts w:eastAsia="Calibri" w:cstheme="minorHAnsi"/>
          <w:color w:val="000000" w:themeColor="text1"/>
          <w:sz w:val="24"/>
          <w:szCs w:val="24"/>
        </w:rPr>
      </w:pPr>
      <w:r w:rsidRPr="008159EB">
        <w:rPr>
          <w:rFonts w:eastAsia="Calibri" w:cstheme="minorHAnsi"/>
          <w:color w:val="000000" w:themeColor="text1"/>
          <w:sz w:val="24"/>
          <w:szCs w:val="24"/>
        </w:rPr>
        <w:t> Zedelenme ya da sapmalar sonucu, bir insan için normal kabul edilen bir etkinliğin ya da yapımın önlenmesi, sınırlanması haline yetersizlik denilmektedir.</w:t>
      </w:r>
      <w:r w:rsidR="000C4D82">
        <w:rPr>
          <w:rFonts w:eastAsia="Calibri" w:cstheme="minorHAnsi"/>
          <w:color w:val="000000" w:themeColor="text1"/>
          <w:sz w:val="24"/>
          <w:szCs w:val="24"/>
        </w:rPr>
        <w:t xml:space="preserve"> </w:t>
      </w:r>
      <w:r w:rsidRPr="008159EB">
        <w:rPr>
          <w:rFonts w:eastAsia="Calibri" w:cstheme="minorHAnsi"/>
          <w:color w:val="000000" w:themeColor="text1"/>
          <w:sz w:val="24"/>
          <w:szCs w:val="24"/>
        </w:rPr>
        <w:t>Birey zedelenme ya da sapma sonucu yaşamında bir takım güçlüklerle karşılaşmakta, bazı güçlüklerin üstesinden gelmede yetersiz kalmaktadır.</w:t>
      </w:r>
    </w:p>
    <w:p w:rsidR="00683890" w:rsidRPr="008159EB" w:rsidRDefault="00683890" w:rsidP="00A139E8">
      <w:pPr>
        <w:spacing w:after="200" w:line="276" w:lineRule="auto"/>
        <w:jc w:val="both"/>
        <w:rPr>
          <w:rFonts w:eastAsia="Calibri" w:cstheme="minorHAnsi"/>
          <w:color w:val="000000" w:themeColor="text1"/>
          <w:sz w:val="24"/>
          <w:szCs w:val="24"/>
        </w:rPr>
      </w:pPr>
      <w:r w:rsidRPr="008159EB">
        <w:rPr>
          <w:rFonts w:eastAsia="Calibri" w:cstheme="minorHAnsi"/>
          <w:color w:val="000000" w:themeColor="text1"/>
          <w:sz w:val="24"/>
          <w:szCs w:val="24"/>
        </w:rPr>
        <w:t>Zihinsel, fiziksel, davranışsal ya da duyu organlarının zedelenmeye bağlı olarak tüm ya da kısmen işlevlerinde gözlenen kayıpların ortaya çıkardığı durumu ifade eder (Ataman, 1997). Birey, yetersizliğine bağlı olarak çoğu kimsenin duyduğu gibi duymayabilir, gördüğü gibi görmeyebilir, öğrendiği gibi öğrenmeyebilir.</w:t>
      </w:r>
    </w:p>
    <w:p w:rsidR="00683890" w:rsidRPr="008159EB" w:rsidRDefault="00683890" w:rsidP="00A139E8">
      <w:pPr>
        <w:spacing w:after="200" w:line="276" w:lineRule="auto"/>
        <w:jc w:val="both"/>
        <w:rPr>
          <w:rFonts w:eastAsia="Calibri" w:cstheme="minorHAnsi"/>
          <w:color w:val="000000" w:themeColor="text1"/>
          <w:sz w:val="24"/>
          <w:szCs w:val="24"/>
        </w:rPr>
      </w:pPr>
      <w:r w:rsidRPr="008159EB">
        <w:rPr>
          <w:rFonts w:eastAsia="Calibri" w:cstheme="minorHAnsi"/>
          <w:color w:val="000000" w:themeColor="text1"/>
          <w:sz w:val="24"/>
          <w:szCs w:val="24"/>
        </w:rPr>
        <w:t> Engel (</w:t>
      </w:r>
      <w:proofErr w:type="spellStart"/>
      <w:r w:rsidRPr="008159EB">
        <w:rPr>
          <w:rFonts w:eastAsia="Calibri" w:cstheme="minorHAnsi"/>
          <w:color w:val="000000" w:themeColor="text1"/>
          <w:sz w:val="24"/>
          <w:szCs w:val="24"/>
        </w:rPr>
        <w:t>handicap</w:t>
      </w:r>
      <w:proofErr w:type="spellEnd"/>
      <w:r w:rsidRPr="008159EB">
        <w:rPr>
          <w:rFonts w:eastAsia="Calibri" w:cstheme="minorHAnsi"/>
          <w:color w:val="000000" w:themeColor="text1"/>
          <w:sz w:val="24"/>
          <w:szCs w:val="24"/>
        </w:rPr>
        <w:t>)Yetersizliği olan bireyin çevreyle etkileşiminde karşılaştığı problemler. Yani yetersizlik nedeniyle gelişimde ortaya çıkan aksamalardır, yetersizlik nedeniyle yaşanan bir dezavantajdır. Kişinin çevreyle uyum sağlayamamasından kaynaklanmaktadır.</w:t>
      </w:r>
    </w:p>
    <w:p w:rsidR="009500AD" w:rsidRDefault="00A139E8" w:rsidP="00A139E8">
      <w:pPr>
        <w:tabs>
          <w:tab w:val="left" w:pos="6579"/>
        </w:tabs>
        <w:spacing w:after="200" w:line="276" w:lineRule="auto"/>
        <w:jc w:val="both"/>
        <w:rPr>
          <w:rFonts w:eastAsia="Calibri" w:cstheme="minorHAnsi"/>
          <w:color w:val="000000" w:themeColor="text1"/>
          <w:sz w:val="24"/>
          <w:szCs w:val="24"/>
        </w:rPr>
      </w:pPr>
      <w:r>
        <w:rPr>
          <w:rFonts w:eastAsia="Calibri" w:cstheme="minorHAnsi"/>
          <w:color w:val="000000" w:themeColor="text1"/>
          <w:sz w:val="24"/>
          <w:szCs w:val="24"/>
        </w:rPr>
        <w:tab/>
      </w:r>
    </w:p>
    <w:p w:rsidR="00683890" w:rsidRPr="008159EB" w:rsidRDefault="00683890" w:rsidP="00A139E8">
      <w:pPr>
        <w:spacing w:after="200" w:line="276" w:lineRule="auto"/>
        <w:jc w:val="both"/>
        <w:rPr>
          <w:rFonts w:eastAsia="Calibri" w:cstheme="minorHAnsi"/>
          <w:color w:val="000000" w:themeColor="text1"/>
          <w:sz w:val="24"/>
          <w:szCs w:val="24"/>
        </w:rPr>
      </w:pPr>
      <w:r w:rsidRPr="008159EB">
        <w:rPr>
          <w:rFonts w:eastAsia="Calibri" w:cstheme="minorHAnsi"/>
          <w:color w:val="000000" w:themeColor="text1"/>
          <w:sz w:val="24"/>
          <w:szCs w:val="24"/>
        </w:rPr>
        <w:lastRenderedPageBreak/>
        <w:t> Bireyin yaşamı boyunca yaşına, cinsiyetine, sosyal ve kültürel faktörlere bağlı olarak oynaması gereken roller bulunmaktadır. Bireyin, yetersizlik yüzünden bu rolleri gereği gibi yerine getiremediği duruma özür-engel denilmektedir. Yani birey belli bir zamanda, belli bir durumda yapması istenilenleri yetersizlik yüzünden yapamazsa, yetersizlik özür-engele dönüşmektedir.</w:t>
      </w:r>
    </w:p>
    <w:p w:rsidR="00683890" w:rsidRPr="008159EB" w:rsidRDefault="00683890" w:rsidP="00A139E8">
      <w:pPr>
        <w:spacing w:after="200" w:line="276" w:lineRule="auto"/>
        <w:jc w:val="both"/>
        <w:rPr>
          <w:rFonts w:eastAsia="Calibri" w:cstheme="minorHAnsi"/>
          <w:color w:val="000000" w:themeColor="text1"/>
          <w:sz w:val="24"/>
          <w:szCs w:val="24"/>
        </w:rPr>
      </w:pPr>
      <w:r w:rsidRPr="008159EB">
        <w:rPr>
          <w:rFonts w:eastAsia="Calibri" w:cstheme="minorHAnsi"/>
          <w:color w:val="000000" w:themeColor="text1"/>
          <w:sz w:val="24"/>
          <w:szCs w:val="24"/>
        </w:rPr>
        <w:t> Özür-engel sosyal çevrenin bireyden istekleri beklentileri sonucu ortaya çıktığı için özür-engel bireyin kendi problemi olmaktan çıkıp sosyal bir problem olmaktadır.</w:t>
      </w:r>
    </w:p>
    <w:p w:rsidR="00683890" w:rsidRPr="008159EB" w:rsidRDefault="00683890" w:rsidP="00A139E8">
      <w:pPr>
        <w:spacing w:after="200" w:line="276" w:lineRule="auto"/>
        <w:jc w:val="both"/>
        <w:rPr>
          <w:rFonts w:eastAsia="Calibri" w:cstheme="minorHAnsi"/>
          <w:color w:val="000000" w:themeColor="text1"/>
          <w:sz w:val="24"/>
          <w:szCs w:val="24"/>
        </w:rPr>
      </w:pPr>
      <w:r w:rsidRPr="008159EB">
        <w:rPr>
          <w:rFonts w:eastAsia="Calibri" w:cstheme="minorHAnsi"/>
          <w:color w:val="000000" w:themeColor="text1"/>
          <w:sz w:val="24"/>
          <w:szCs w:val="24"/>
        </w:rPr>
        <w:t> Engel, Yetersizliği ya da özrü olan bireyin çevreyle etkileşiminde karşılaştığı problemi tanımlamaktadır. Engel, kişinin çevreye uyum sağlayamamasını kapsar. Kişinin yetersizliği nedeniyle çevreye uyum sağlayamamasından kaynaklanmaktadır diye kabul edilir.</w:t>
      </w:r>
    </w:p>
    <w:p w:rsidR="00F75DD3" w:rsidRDefault="00683890" w:rsidP="00A139E8">
      <w:pPr>
        <w:spacing w:after="200" w:line="276" w:lineRule="auto"/>
        <w:rPr>
          <w:rFonts w:eastAsia="Calibri" w:cstheme="minorHAnsi"/>
          <w:color w:val="000000" w:themeColor="text1"/>
          <w:sz w:val="24"/>
          <w:szCs w:val="24"/>
        </w:rPr>
      </w:pPr>
      <w:r w:rsidRPr="008159EB">
        <w:rPr>
          <w:rFonts w:eastAsia="Calibri" w:cstheme="minorHAnsi"/>
          <w:color w:val="000000" w:themeColor="text1"/>
          <w:sz w:val="24"/>
          <w:szCs w:val="24"/>
        </w:rPr>
        <w:t> </w:t>
      </w:r>
      <w:r w:rsidRPr="008159EB">
        <w:rPr>
          <w:rFonts w:eastAsia="Calibri" w:cstheme="minorHAnsi"/>
          <w:b/>
          <w:bCs/>
          <w:color w:val="000000" w:themeColor="text1"/>
          <w:sz w:val="24"/>
          <w:szCs w:val="24"/>
        </w:rPr>
        <w:t>Yetersizliğe sahip olmak demek engelli mi olmak demektir?</w:t>
      </w:r>
      <w:r w:rsidRPr="008159EB">
        <w:rPr>
          <w:rFonts w:eastAsia="Calibri" w:cstheme="minorHAnsi"/>
          <w:color w:val="000000" w:themeColor="text1"/>
          <w:sz w:val="24"/>
          <w:szCs w:val="24"/>
        </w:rPr>
        <w:br/>
        <w:t>Yetersizlikle engel arasında yüksek düzeyde bir ilişki vardır. Ancak bu, birebir bir ilişki değildir. Yetersizlik mevcut duruma ve koşullara bağlı olarak engele dönüşebilir. Benzer şekilde engelin nedeni yetersiz olabilir ya da olmayabilir.</w:t>
      </w:r>
    </w:p>
    <w:p w:rsidR="002058B2" w:rsidRPr="002058B2" w:rsidRDefault="002058B2" w:rsidP="002058B2">
      <w:pPr>
        <w:spacing w:after="200" w:line="276" w:lineRule="auto"/>
        <w:rPr>
          <w:rFonts w:eastAsia="Calibri" w:cstheme="minorHAnsi"/>
          <w:b/>
          <w:color w:val="000000" w:themeColor="text1"/>
          <w:sz w:val="24"/>
          <w:szCs w:val="24"/>
        </w:rPr>
      </w:pPr>
      <w:r w:rsidRPr="002058B2">
        <w:rPr>
          <w:rFonts w:eastAsia="Calibri" w:cstheme="minorHAnsi"/>
          <w:b/>
          <w:color w:val="000000" w:themeColor="text1"/>
          <w:sz w:val="24"/>
          <w:szCs w:val="24"/>
        </w:rPr>
        <w:t xml:space="preserve">Yetersizlik Nedenleri </w:t>
      </w:r>
    </w:p>
    <w:p w:rsidR="002058B2" w:rsidRPr="002058B2" w:rsidRDefault="002058B2" w:rsidP="00A139E8">
      <w:pPr>
        <w:spacing w:after="200" w:line="276" w:lineRule="auto"/>
        <w:jc w:val="both"/>
        <w:rPr>
          <w:rFonts w:eastAsia="Calibri" w:cstheme="minorHAnsi"/>
          <w:color w:val="000000" w:themeColor="text1"/>
          <w:sz w:val="24"/>
          <w:szCs w:val="24"/>
        </w:rPr>
      </w:pPr>
      <w:r w:rsidRPr="002058B2">
        <w:rPr>
          <w:rFonts w:eastAsia="Calibri" w:cstheme="minorHAnsi"/>
          <w:color w:val="000000" w:themeColor="text1"/>
          <w:sz w:val="24"/>
          <w:szCs w:val="24"/>
        </w:rPr>
        <w:t xml:space="preserve">Yetersizlik nedenleri temel olarak üç başlık altında toplanabilmektedir. Bunlar; doğum öncesi, doğum anı ve doğum sonrası nedenlerdir. </w:t>
      </w:r>
    </w:p>
    <w:p w:rsidR="002058B2" w:rsidRPr="002058B2" w:rsidRDefault="002058B2" w:rsidP="002058B2">
      <w:pPr>
        <w:spacing w:after="200" w:line="276" w:lineRule="auto"/>
        <w:rPr>
          <w:rFonts w:eastAsia="Calibri" w:cstheme="minorHAnsi"/>
          <w:b/>
          <w:color w:val="000000" w:themeColor="text1"/>
          <w:sz w:val="24"/>
          <w:szCs w:val="24"/>
        </w:rPr>
      </w:pPr>
      <w:r w:rsidRPr="002058B2">
        <w:rPr>
          <w:rFonts w:eastAsia="Calibri" w:cstheme="minorHAnsi"/>
          <w:b/>
          <w:color w:val="000000" w:themeColor="text1"/>
          <w:sz w:val="24"/>
          <w:szCs w:val="24"/>
        </w:rPr>
        <w:t xml:space="preserve">Doğum Öncesi Nedenler </w:t>
      </w:r>
    </w:p>
    <w:p w:rsidR="002058B2" w:rsidRPr="002058B2" w:rsidRDefault="002058B2" w:rsidP="002058B2">
      <w:pPr>
        <w:spacing w:after="200" w:line="276" w:lineRule="auto"/>
        <w:rPr>
          <w:rFonts w:eastAsia="Calibri" w:cstheme="minorHAnsi"/>
          <w:color w:val="000000" w:themeColor="text1"/>
          <w:sz w:val="24"/>
          <w:szCs w:val="24"/>
        </w:rPr>
      </w:pPr>
      <w:r w:rsidRPr="002058B2">
        <w:rPr>
          <w:rFonts w:eastAsia="Calibri" w:cstheme="minorHAnsi"/>
          <w:color w:val="000000" w:themeColor="text1"/>
          <w:sz w:val="24"/>
          <w:szCs w:val="24"/>
        </w:rPr>
        <w:sym w:font="Symbol" w:char="F0D8"/>
      </w:r>
      <w:r w:rsidRPr="002058B2">
        <w:rPr>
          <w:rFonts w:eastAsia="Calibri" w:cstheme="minorHAnsi"/>
          <w:color w:val="000000" w:themeColor="text1"/>
          <w:sz w:val="24"/>
          <w:szCs w:val="24"/>
        </w:rPr>
        <w:t xml:space="preserve"> Aile soyunda var olan kalıtımsal hastalıklar, </w:t>
      </w:r>
    </w:p>
    <w:p w:rsidR="002058B2" w:rsidRPr="002058B2" w:rsidRDefault="002058B2" w:rsidP="002058B2">
      <w:pPr>
        <w:spacing w:after="200" w:line="276" w:lineRule="auto"/>
        <w:rPr>
          <w:rFonts w:eastAsia="Calibri" w:cstheme="minorHAnsi"/>
          <w:color w:val="000000" w:themeColor="text1"/>
          <w:sz w:val="24"/>
          <w:szCs w:val="24"/>
        </w:rPr>
      </w:pPr>
      <w:r w:rsidRPr="002058B2">
        <w:rPr>
          <w:rFonts w:eastAsia="Calibri" w:cstheme="minorHAnsi"/>
          <w:color w:val="000000" w:themeColor="text1"/>
          <w:sz w:val="24"/>
          <w:szCs w:val="24"/>
        </w:rPr>
        <w:sym w:font="Symbol" w:char="F0D8"/>
      </w:r>
      <w:r w:rsidRPr="002058B2">
        <w:rPr>
          <w:rFonts w:eastAsia="Calibri" w:cstheme="minorHAnsi"/>
          <w:color w:val="000000" w:themeColor="text1"/>
          <w:sz w:val="24"/>
          <w:szCs w:val="24"/>
        </w:rPr>
        <w:t xml:space="preserve"> Akraba evlilikleri,</w:t>
      </w:r>
    </w:p>
    <w:p w:rsidR="002058B2" w:rsidRPr="002058B2" w:rsidRDefault="002058B2" w:rsidP="002058B2">
      <w:pPr>
        <w:spacing w:after="200" w:line="276" w:lineRule="auto"/>
        <w:rPr>
          <w:rFonts w:eastAsia="Calibri" w:cstheme="minorHAnsi"/>
          <w:color w:val="000000" w:themeColor="text1"/>
          <w:sz w:val="24"/>
          <w:szCs w:val="24"/>
        </w:rPr>
      </w:pPr>
      <w:r w:rsidRPr="002058B2">
        <w:rPr>
          <w:rFonts w:eastAsia="Calibri" w:cstheme="minorHAnsi"/>
          <w:color w:val="000000" w:themeColor="text1"/>
          <w:sz w:val="24"/>
          <w:szCs w:val="24"/>
        </w:rPr>
        <w:t xml:space="preserve"> </w:t>
      </w:r>
      <w:r w:rsidRPr="002058B2">
        <w:rPr>
          <w:rFonts w:eastAsia="Calibri" w:cstheme="minorHAnsi"/>
          <w:color w:val="000000" w:themeColor="text1"/>
          <w:sz w:val="24"/>
          <w:szCs w:val="24"/>
        </w:rPr>
        <w:sym w:font="Symbol" w:char="F0D8"/>
      </w:r>
      <w:r w:rsidRPr="002058B2">
        <w:rPr>
          <w:rFonts w:eastAsia="Calibri" w:cstheme="minorHAnsi"/>
          <w:color w:val="000000" w:themeColor="text1"/>
          <w:sz w:val="24"/>
          <w:szCs w:val="24"/>
        </w:rPr>
        <w:t xml:space="preserve"> Anne ve baba arasındaki kan (</w:t>
      </w:r>
      <w:proofErr w:type="spellStart"/>
      <w:r w:rsidRPr="002058B2">
        <w:rPr>
          <w:rFonts w:eastAsia="Calibri" w:cstheme="minorHAnsi"/>
          <w:color w:val="000000" w:themeColor="text1"/>
          <w:sz w:val="24"/>
          <w:szCs w:val="24"/>
        </w:rPr>
        <w:t>Rh</w:t>
      </w:r>
      <w:proofErr w:type="spellEnd"/>
      <w:r w:rsidRPr="002058B2">
        <w:rPr>
          <w:rFonts w:eastAsia="Calibri" w:cstheme="minorHAnsi"/>
          <w:color w:val="000000" w:themeColor="text1"/>
          <w:sz w:val="24"/>
          <w:szCs w:val="24"/>
        </w:rPr>
        <w:t>) uyu</w:t>
      </w:r>
      <w:r w:rsidR="000C4D82">
        <w:rPr>
          <w:rFonts w:eastAsia="Calibri" w:cstheme="minorHAnsi"/>
          <w:color w:val="000000" w:themeColor="text1"/>
          <w:sz w:val="24"/>
          <w:szCs w:val="24"/>
        </w:rPr>
        <w:t>ş</w:t>
      </w:r>
      <w:r w:rsidRPr="002058B2">
        <w:rPr>
          <w:rFonts w:eastAsia="Calibri" w:cstheme="minorHAnsi"/>
          <w:color w:val="000000" w:themeColor="text1"/>
          <w:sz w:val="24"/>
          <w:szCs w:val="24"/>
        </w:rPr>
        <w:t>mazlığı,</w:t>
      </w:r>
    </w:p>
    <w:p w:rsidR="002058B2" w:rsidRPr="002058B2" w:rsidRDefault="002058B2" w:rsidP="002058B2">
      <w:pPr>
        <w:spacing w:after="200" w:line="276" w:lineRule="auto"/>
        <w:rPr>
          <w:rFonts w:eastAsia="Calibri" w:cstheme="minorHAnsi"/>
          <w:color w:val="000000" w:themeColor="text1"/>
          <w:sz w:val="24"/>
          <w:szCs w:val="24"/>
        </w:rPr>
      </w:pPr>
      <w:r w:rsidRPr="002058B2">
        <w:rPr>
          <w:rFonts w:eastAsia="Calibri" w:cstheme="minorHAnsi"/>
          <w:color w:val="000000" w:themeColor="text1"/>
          <w:sz w:val="24"/>
          <w:szCs w:val="24"/>
        </w:rPr>
        <w:t xml:space="preserve"> </w:t>
      </w:r>
      <w:r w:rsidRPr="002058B2">
        <w:rPr>
          <w:rFonts w:eastAsia="Calibri" w:cstheme="minorHAnsi"/>
          <w:color w:val="000000" w:themeColor="text1"/>
          <w:sz w:val="24"/>
          <w:szCs w:val="24"/>
        </w:rPr>
        <w:sym w:font="Symbol" w:char="F0D8"/>
      </w:r>
      <w:r w:rsidRPr="002058B2">
        <w:rPr>
          <w:rFonts w:eastAsia="Calibri" w:cstheme="minorHAnsi"/>
          <w:color w:val="000000" w:themeColor="text1"/>
          <w:sz w:val="24"/>
          <w:szCs w:val="24"/>
        </w:rPr>
        <w:t xml:space="preserve"> </w:t>
      </w:r>
      <w:proofErr w:type="spellStart"/>
      <w:r w:rsidRPr="002058B2">
        <w:rPr>
          <w:rFonts w:eastAsia="Calibri" w:cstheme="minorHAnsi"/>
          <w:color w:val="000000" w:themeColor="text1"/>
          <w:sz w:val="24"/>
          <w:szCs w:val="24"/>
        </w:rPr>
        <w:t>Kromozomsal</w:t>
      </w:r>
      <w:proofErr w:type="spellEnd"/>
      <w:r w:rsidRPr="002058B2">
        <w:rPr>
          <w:rFonts w:eastAsia="Calibri" w:cstheme="minorHAnsi"/>
          <w:color w:val="000000" w:themeColor="text1"/>
          <w:sz w:val="24"/>
          <w:szCs w:val="24"/>
        </w:rPr>
        <w:t xml:space="preserve"> nedenler,</w:t>
      </w:r>
    </w:p>
    <w:p w:rsidR="002058B2" w:rsidRPr="002058B2" w:rsidRDefault="002058B2" w:rsidP="002058B2">
      <w:pPr>
        <w:spacing w:after="200" w:line="276" w:lineRule="auto"/>
        <w:rPr>
          <w:rFonts w:eastAsia="Calibri" w:cstheme="minorHAnsi"/>
          <w:color w:val="000000" w:themeColor="text1"/>
          <w:sz w:val="24"/>
          <w:szCs w:val="24"/>
        </w:rPr>
      </w:pPr>
      <w:r w:rsidRPr="002058B2">
        <w:rPr>
          <w:rFonts w:eastAsia="Calibri" w:cstheme="minorHAnsi"/>
          <w:color w:val="000000" w:themeColor="text1"/>
          <w:sz w:val="24"/>
          <w:szCs w:val="24"/>
        </w:rPr>
        <w:t xml:space="preserve"> </w:t>
      </w:r>
      <w:r w:rsidRPr="002058B2">
        <w:rPr>
          <w:rFonts w:eastAsia="Calibri" w:cstheme="minorHAnsi"/>
          <w:color w:val="000000" w:themeColor="text1"/>
          <w:sz w:val="24"/>
          <w:szCs w:val="24"/>
        </w:rPr>
        <w:sym w:font="Symbol" w:char="F0D8"/>
      </w:r>
      <w:r w:rsidRPr="002058B2">
        <w:rPr>
          <w:rFonts w:eastAsia="Calibri" w:cstheme="minorHAnsi"/>
          <w:color w:val="000000" w:themeColor="text1"/>
          <w:sz w:val="24"/>
          <w:szCs w:val="24"/>
        </w:rPr>
        <w:t xml:space="preserve"> Annenin doğum yaşının altında ya da üstünde bir yaşta hamile kalması,</w:t>
      </w:r>
    </w:p>
    <w:p w:rsidR="002058B2" w:rsidRPr="002058B2" w:rsidRDefault="002058B2" w:rsidP="002058B2">
      <w:pPr>
        <w:spacing w:after="200" w:line="276" w:lineRule="auto"/>
        <w:rPr>
          <w:rFonts w:eastAsia="Calibri" w:cstheme="minorHAnsi"/>
          <w:color w:val="000000" w:themeColor="text1"/>
          <w:sz w:val="24"/>
          <w:szCs w:val="24"/>
        </w:rPr>
      </w:pPr>
      <w:r w:rsidRPr="002058B2">
        <w:rPr>
          <w:rFonts w:eastAsia="Calibri" w:cstheme="minorHAnsi"/>
          <w:color w:val="000000" w:themeColor="text1"/>
          <w:sz w:val="24"/>
          <w:szCs w:val="24"/>
        </w:rPr>
        <w:t xml:space="preserve"> </w:t>
      </w:r>
      <w:r w:rsidRPr="002058B2">
        <w:rPr>
          <w:rFonts w:eastAsia="Calibri" w:cstheme="minorHAnsi"/>
          <w:color w:val="000000" w:themeColor="text1"/>
          <w:sz w:val="24"/>
          <w:szCs w:val="24"/>
        </w:rPr>
        <w:sym w:font="Symbol" w:char="F0D8"/>
      </w:r>
      <w:r w:rsidRPr="002058B2">
        <w:rPr>
          <w:rFonts w:eastAsia="Calibri" w:cstheme="minorHAnsi"/>
          <w:color w:val="000000" w:themeColor="text1"/>
          <w:sz w:val="24"/>
          <w:szCs w:val="24"/>
        </w:rPr>
        <w:t xml:space="preserve"> Hamilelik sırasında doktor tavsiyesi dışında ilaç kullanımı, </w:t>
      </w:r>
    </w:p>
    <w:p w:rsidR="002058B2" w:rsidRPr="002058B2" w:rsidRDefault="002058B2" w:rsidP="002058B2">
      <w:pPr>
        <w:spacing w:after="200" w:line="276" w:lineRule="auto"/>
        <w:rPr>
          <w:rFonts w:eastAsia="Calibri" w:cstheme="minorHAnsi"/>
          <w:color w:val="000000" w:themeColor="text1"/>
          <w:sz w:val="24"/>
          <w:szCs w:val="24"/>
        </w:rPr>
      </w:pPr>
      <w:r w:rsidRPr="002058B2">
        <w:rPr>
          <w:rFonts w:eastAsia="Calibri" w:cstheme="minorHAnsi"/>
          <w:color w:val="000000" w:themeColor="text1"/>
          <w:sz w:val="24"/>
          <w:szCs w:val="24"/>
        </w:rPr>
        <w:sym w:font="Symbol" w:char="F0D8"/>
      </w:r>
      <w:r w:rsidRPr="002058B2">
        <w:rPr>
          <w:rFonts w:eastAsia="Calibri" w:cstheme="minorHAnsi"/>
          <w:color w:val="000000" w:themeColor="text1"/>
          <w:sz w:val="24"/>
          <w:szCs w:val="24"/>
        </w:rPr>
        <w:t xml:space="preserve"> Hamilelik sırasında annenin sigara, alkol, uyuşturucu kullanması, </w:t>
      </w:r>
    </w:p>
    <w:p w:rsidR="002058B2" w:rsidRPr="002058B2" w:rsidRDefault="002058B2" w:rsidP="002058B2">
      <w:pPr>
        <w:spacing w:after="200" w:line="276" w:lineRule="auto"/>
        <w:rPr>
          <w:rFonts w:eastAsia="Calibri" w:cstheme="minorHAnsi"/>
          <w:color w:val="000000" w:themeColor="text1"/>
          <w:sz w:val="24"/>
          <w:szCs w:val="24"/>
        </w:rPr>
      </w:pPr>
      <w:r w:rsidRPr="002058B2">
        <w:rPr>
          <w:rFonts w:eastAsia="Calibri" w:cstheme="minorHAnsi"/>
          <w:color w:val="000000" w:themeColor="text1"/>
          <w:sz w:val="24"/>
          <w:szCs w:val="24"/>
        </w:rPr>
        <w:sym w:font="Symbol" w:char="F0D8"/>
      </w:r>
      <w:r w:rsidRPr="002058B2">
        <w:rPr>
          <w:rFonts w:eastAsia="Calibri" w:cstheme="minorHAnsi"/>
          <w:color w:val="000000" w:themeColor="text1"/>
          <w:sz w:val="24"/>
          <w:szCs w:val="24"/>
        </w:rPr>
        <w:t xml:space="preserve"> Hamilelik sırasında röntgen ışınlarına maruz kalma, </w:t>
      </w:r>
    </w:p>
    <w:p w:rsidR="002058B2" w:rsidRPr="002058B2" w:rsidRDefault="002058B2" w:rsidP="002058B2">
      <w:pPr>
        <w:spacing w:after="200" w:line="276" w:lineRule="auto"/>
        <w:rPr>
          <w:rFonts w:eastAsia="Calibri" w:cstheme="minorHAnsi"/>
          <w:color w:val="000000" w:themeColor="text1"/>
          <w:sz w:val="24"/>
          <w:szCs w:val="24"/>
        </w:rPr>
      </w:pPr>
      <w:r w:rsidRPr="002058B2">
        <w:rPr>
          <w:rFonts w:eastAsia="Calibri" w:cstheme="minorHAnsi"/>
          <w:color w:val="000000" w:themeColor="text1"/>
          <w:sz w:val="24"/>
          <w:szCs w:val="24"/>
        </w:rPr>
        <w:sym w:font="Symbol" w:char="F0D8"/>
      </w:r>
      <w:r w:rsidRPr="002058B2">
        <w:rPr>
          <w:rFonts w:eastAsia="Calibri" w:cstheme="minorHAnsi"/>
          <w:color w:val="000000" w:themeColor="text1"/>
          <w:sz w:val="24"/>
          <w:szCs w:val="24"/>
        </w:rPr>
        <w:t xml:space="preserve"> Hamilelik sırasında dengesiz ve yetersiz beslenme, </w:t>
      </w:r>
    </w:p>
    <w:p w:rsidR="002058B2" w:rsidRPr="002058B2" w:rsidRDefault="002058B2" w:rsidP="002058B2">
      <w:pPr>
        <w:spacing w:after="200" w:line="276" w:lineRule="auto"/>
        <w:rPr>
          <w:rFonts w:eastAsia="Calibri" w:cstheme="minorHAnsi"/>
          <w:color w:val="000000" w:themeColor="text1"/>
          <w:sz w:val="24"/>
          <w:szCs w:val="24"/>
        </w:rPr>
      </w:pPr>
      <w:r w:rsidRPr="002058B2">
        <w:rPr>
          <w:rFonts w:eastAsia="Calibri" w:cstheme="minorHAnsi"/>
          <w:color w:val="000000" w:themeColor="text1"/>
          <w:sz w:val="24"/>
          <w:szCs w:val="24"/>
        </w:rPr>
        <w:sym w:font="Symbol" w:char="F0D8"/>
      </w:r>
      <w:r w:rsidRPr="002058B2">
        <w:rPr>
          <w:rFonts w:eastAsia="Calibri" w:cstheme="minorHAnsi"/>
          <w:color w:val="000000" w:themeColor="text1"/>
          <w:sz w:val="24"/>
          <w:szCs w:val="24"/>
        </w:rPr>
        <w:t xml:space="preserve"> Hamilelik sırasında ateşli, bulaşıcı hastalık geçirme, </w:t>
      </w:r>
    </w:p>
    <w:p w:rsidR="002058B2" w:rsidRPr="002058B2" w:rsidRDefault="002058B2" w:rsidP="002058B2">
      <w:pPr>
        <w:spacing w:after="200" w:line="276" w:lineRule="auto"/>
        <w:rPr>
          <w:rFonts w:eastAsia="Calibri" w:cstheme="minorHAnsi"/>
          <w:color w:val="000000" w:themeColor="text1"/>
          <w:sz w:val="24"/>
          <w:szCs w:val="24"/>
        </w:rPr>
      </w:pPr>
      <w:r w:rsidRPr="002058B2">
        <w:rPr>
          <w:rFonts w:eastAsia="Calibri" w:cstheme="minorHAnsi"/>
          <w:color w:val="000000" w:themeColor="text1"/>
          <w:sz w:val="24"/>
          <w:szCs w:val="24"/>
        </w:rPr>
        <w:t xml:space="preserve"> </w:t>
      </w:r>
      <w:r w:rsidRPr="002058B2">
        <w:rPr>
          <w:rFonts w:eastAsia="Calibri" w:cstheme="minorHAnsi"/>
          <w:color w:val="000000" w:themeColor="text1"/>
          <w:sz w:val="24"/>
          <w:szCs w:val="24"/>
        </w:rPr>
        <w:sym w:font="Symbol" w:char="F0D8"/>
      </w:r>
      <w:r w:rsidRPr="002058B2">
        <w:rPr>
          <w:rFonts w:eastAsia="Calibri" w:cstheme="minorHAnsi"/>
          <w:color w:val="000000" w:themeColor="text1"/>
          <w:sz w:val="24"/>
          <w:szCs w:val="24"/>
        </w:rPr>
        <w:t xml:space="preserve"> Hamilelik sırasında kaza, aşırı stres, zehirlenme ve </w:t>
      </w:r>
      <w:proofErr w:type="gramStart"/>
      <w:r w:rsidRPr="002058B2">
        <w:rPr>
          <w:rFonts w:eastAsia="Calibri" w:cstheme="minorHAnsi"/>
          <w:color w:val="000000" w:themeColor="text1"/>
          <w:sz w:val="24"/>
          <w:szCs w:val="24"/>
        </w:rPr>
        <w:t>travmaya</w:t>
      </w:r>
      <w:proofErr w:type="gramEnd"/>
      <w:r w:rsidRPr="002058B2">
        <w:rPr>
          <w:rFonts w:eastAsia="Calibri" w:cstheme="minorHAnsi"/>
          <w:color w:val="000000" w:themeColor="text1"/>
          <w:sz w:val="24"/>
          <w:szCs w:val="24"/>
        </w:rPr>
        <w:t xml:space="preserve"> maruz kalma, </w:t>
      </w:r>
    </w:p>
    <w:p w:rsidR="002058B2" w:rsidRPr="002058B2" w:rsidRDefault="002058B2" w:rsidP="002058B2">
      <w:pPr>
        <w:spacing w:after="200" w:line="276" w:lineRule="auto"/>
        <w:rPr>
          <w:rFonts w:eastAsia="Calibri" w:cstheme="minorHAnsi"/>
          <w:color w:val="000000" w:themeColor="text1"/>
          <w:sz w:val="24"/>
          <w:szCs w:val="24"/>
        </w:rPr>
      </w:pPr>
      <w:r w:rsidRPr="002058B2">
        <w:rPr>
          <w:rFonts w:eastAsia="Calibri" w:cstheme="minorHAnsi"/>
          <w:color w:val="000000" w:themeColor="text1"/>
          <w:sz w:val="24"/>
          <w:szCs w:val="24"/>
        </w:rPr>
        <w:sym w:font="Symbol" w:char="F0D8"/>
      </w:r>
      <w:r w:rsidRPr="002058B2">
        <w:rPr>
          <w:rFonts w:eastAsia="Calibri" w:cstheme="minorHAnsi"/>
          <w:color w:val="000000" w:themeColor="text1"/>
          <w:sz w:val="24"/>
          <w:szCs w:val="24"/>
        </w:rPr>
        <w:t xml:space="preserve"> Hamilelik sırasında sağlık kontrollerinin ve yapılması gereken tedavinin yaptırılmaması, </w:t>
      </w:r>
    </w:p>
    <w:p w:rsidR="002058B2" w:rsidRPr="002058B2" w:rsidRDefault="002058B2" w:rsidP="00A139E8">
      <w:pPr>
        <w:spacing w:after="200" w:line="276" w:lineRule="auto"/>
        <w:jc w:val="both"/>
        <w:rPr>
          <w:rFonts w:eastAsia="Calibri" w:cstheme="minorHAnsi"/>
          <w:color w:val="000000" w:themeColor="text1"/>
          <w:sz w:val="24"/>
          <w:szCs w:val="24"/>
        </w:rPr>
      </w:pPr>
      <w:r w:rsidRPr="002058B2">
        <w:rPr>
          <w:rFonts w:eastAsia="Calibri" w:cstheme="minorHAnsi"/>
          <w:color w:val="000000" w:themeColor="text1"/>
          <w:sz w:val="24"/>
          <w:szCs w:val="24"/>
        </w:rPr>
        <w:lastRenderedPageBreak/>
        <w:sym w:font="Symbol" w:char="F0D8"/>
      </w:r>
      <w:r w:rsidRPr="002058B2">
        <w:rPr>
          <w:rFonts w:eastAsia="Calibri" w:cstheme="minorHAnsi"/>
          <w:color w:val="000000" w:themeColor="text1"/>
          <w:sz w:val="24"/>
          <w:szCs w:val="24"/>
        </w:rPr>
        <w:t xml:space="preserve"> Hamile kalmadan önce ve hamilelik döneminde alınması gereken vitamin ve minerallerin eksikliği,</w:t>
      </w:r>
    </w:p>
    <w:p w:rsidR="002058B2" w:rsidRPr="002058B2" w:rsidRDefault="002058B2" w:rsidP="00A139E8">
      <w:pPr>
        <w:spacing w:after="200" w:line="276" w:lineRule="auto"/>
        <w:jc w:val="both"/>
        <w:rPr>
          <w:rFonts w:eastAsia="Calibri" w:cstheme="minorHAnsi"/>
          <w:color w:val="000000" w:themeColor="text1"/>
          <w:sz w:val="24"/>
          <w:szCs w:val="24"/>
        </w:rPr>
      </w:pPr>
      <w:r w:rsidRPr="002058B2">
        <w:rPr>
          <w:rFonts w:eastAsia="Calibri" w:cstheme="minorHAnsi"/>
          <w:color w:val="000000" w:themeColor="text1"/>
          <w:sz w:val="24"/>
          <w:szCs w:val="24"/>
        </w:rPr>
        <w:t xml:space="preserve"> </w:t>
      </w:r>
      <w:r w:rsidRPr="002058B2">
        <w:rPr>
          <w:rFonts w:eastAsia="Calibri" w:cstheme="minorHAnsi"/>
          <w:color w:val="000000" w:themeColor="text1"/>
          <w:sz w:val="24"/>
          <w:szCs w:val="24"/>
        </w:rPr>
        <w:sym w:font="Symbol" w:char="F0D8"/>
      </w:r>
      <w:r w:rsidRPr="002058B2">
        <w:rPr>
          <w:rFonts w:eastAsia="Calibri" w:cstheme="minorHAnsi"/>
          <w:color w:val="000000" w:themeColor="text1"/>
          <w:sz w:val="24"/>
          <w:szCs w:val="24"/>
        </w:rPr>
        <w:t xml:space="preserve"> Çok sayıda ve sık hamile kalınması veya doğum yapılması, </w:t>
      </w:r>
    </w:p>
    <w:p w:rsidR="002058B2" w:rsidRPr="002058B2" w:rsidRDefault="002058B2" w:rsidP="00A139E8">
      <w:pPr>
        <w:spacing w:after="200" w:line="276" w:lineRule="auto"/>
        <w:jc w:val="both"/>
        <w:rPr>
          <w:rFonts w:eastAsia="Calibri" w:cstheme="minorHAnsi"/>
          <w:color w:val="000000" w:themeColor="text1"/>
          <w:sz w:val="24"/>
          <w:szCs w:val="24"/>
        </w:rPr>
      </w:pPr>
      <w:r w:rsidRPr="002058B2">
        <w:rPr>
          <w:rFonts w:eastAsia="Calibri" w:cstheme="minorHAnsi"/>
          <w:color w:val="000000" w:themeColor="text1"/>
          <w:sz w:val="24"/>
          <w:szCs w:val="24"/>
        </w:rPr>
        <w:sym w:font="Symbol" w:char="F0D8"/>
      </w:r>
      <w:r w:rsidRPr="002058B2">
        <w:rPr>
          <w:rFonts w:eastAsia="Calibri" w:cstheme="minorHAnsi"/>
          <w:color w:val="000000" w:themeColor="text1"/>
          <w:sz w:val="24"/>
          <w:szCs w:val="24"/>
        </w:rPr>
        <w:t xml:space="preserve"> Annede yüksek tansiyon, kalp hastalığı, </w:t>
      </w:r>
      <w:r w:rsidR="000C4D82">
        <w:rPr>
          <w:rFonts w:eastAsia="Calibri" w:cstheme="minorHAnsi"/>
          <w:color w:val="000000" w:themeColor="text1"/>
          <w:sz w:val="24"/>
          <w:szCs w:val="24"/>
        </w:rPr>
        <w:t>Ş</w:t>
      </w:r>
      <w:r w:rsidRPr="002058B2">
        <w:rPr>
          <w:rFonts w:eastAsia="Calibri" w:cstheme="minorHAnsi"/>
          <w:color w:val="000000" w:themeColor="text1"/>
          <w:sz w:val="24"/>
          <w:szCs w:val="24"/>
        </w:rPr>
        <w:t xml:space="preserve">eker hastalığı gibi hastalıkların bulunmasıdır. </w:t>
      </w:r>
    </w:p>
    <w:p w:rsidR="002058B2" w:rsidRPr="002058B2" w:rsidRDefault="002058B2" w:rsidP="002058B2">
      <w:pPr>
        <w:spacing w:after="200" w:line="276" w:lineRule="auto"/>
        <w:rPr>
          <w:rFonts w:eastAsia="Calibri" w:cstheme="minorHAnsi"/>
          <w:color w:val="000000" w:themeColor="text1"/>
          <w:sz w:val="24"/>
          <w:szCs w:val="24"/>
        </w:rPr>
      </w:pPr>
      <w:r w:rsidRPr="002058B2">
        <w:rPr>
          <w:rFonts w:eastAsia="Calibri" w:cstheme="minorHAnsi"/>
          <w:b/>
          <w:color w:val="000000" w:themeColor="text1"/>
          <w:sz w:val="24"/>
          <w:szCs w:val="24"/>
        </w:rPr>
        <w:t xml:space="preserve"> Doğum Anı Nedenler</w:t>
      </w:r>
      <w:r w:rsidRPr="002058B2">
        <w:rPr>
          <w:rFonts w:eastAsia="Calibri" w:cstheme="minorHAnsi"/>
          <w:color w:val="000000" w:themeColor="text1"/>
          <w:sz w:val="24"/>
          <w:szCs w:val="24"/>
        </w:rPr>
        <w:t xml:space="preserve"> </w:t>
      </w:r>
    </w:p>
    <w:p w:rsidR="002058B2" w:rsidRPr="002058B2" w:rsidRDefault="002058B2" w:rsidP="00A139E8">
      <w:pPr>
        <w:spacing w:after="200" w:line="276" w:lineRule="auto"/>
        <w:jc w:val="both"/>
        <w:rPr>
          <w:rFonts w:eastAsia="Calibri" w:cstheme="minorHAnsi"/>
          <w:color w:val="000000" w:themeColor="text1"/>
          <w:sz w:val="24"/>
          <w:szCs w:val="24"/>
        </w:rPr>
      </w:pPr>
      <w:r w:rsidRPr="002058B2">
        <w:rPr>
          <w:rFonts w:eastAsia="Calibri" w:cstheme="minorHAnsi"/>
          <w:color w:val="000000" w:themeColor="text1"/>
          <w:sz w:val="24"/>
          <w:szCs w:val="24"/>
        </w:rPr>
        <w:sym w:font="Symbol" w:char="F0D8"/>
      </w:r>
      <w:r w:rsidRPr="002058B2">
        <w:rPr>
          <w:rFonts w:eastAsia="Calibri" w:cstheme="minorHAnsi"/>
          <w:color w:val="000000" w:themeColor="text1"/>
          <w:sz w:val="24"/>
          <w:szCs w:val="24"/>
        </w:rPr>
        <w:t xml:space="preserve"> Doğumun sağlık kuruluşunda, sağlık elemanlarınca gerçekleştirilmemesi,</w:t>
      </w:r>
    </w:p>
    <w:p w:rsidR="002058B2" w:rsidRPr="002058B2" w:rsidRDefault="002058B2" w:rsidP="00A139E8">
      <w:pPr>
        <w:spacing w:after="200" w:line="276" w:lineRule="auto"/>
        <w:jc w:val="both"/>
        <w:rPr>
          <w:rFonts w:eastAsia="Calibri" w:cstheme="minorHAnsi"/>
          <w:color w:val="000000" w:themeColor="text1"/>
          <w:sz w:val="24"/>
          <w:szCs w:val="24"/>
        </w:rPr>
      </w:pPr>
      <w:r w:rsidRPr="002058B2">
        <w:rPr>
          <w:rFonts w:eastAsia="Calibri" w:cstheme="minorHAnsi"/>
          <w:color w:val="000000" w:themeColor="text1"/>
          <w:sz w:val="24"/>
          <w:szCs w:val="24"/>
        </w:rPr>
        <w:t xml:space="preserve"> </w:t>
      </w:r>
      <w:r w:rsidRPr="002058B2">
        <w:rPr>
          <w:rFonts w:eastAsia="Calibri" w:cstheme="minorHAnsi"/>
          <w:color w:val="000000" w:themeColor="text1"/>
          <w:sz w:val="24"/>
          <w:szCs w:val="24"/>
        </w:rPr>
        <w:sym w:font="Symbol" w:char="F0D8"/>
      </w:r>
      <w:r w:rsidRPr="002058B2">
        <w:rPr>
          <w:rFonts w:eastAsia="Calibri" w:cstheme="minorHAnsi"/>
          <w:color w:val="000000" w:themeColor="text1"/>
          <w:sz w:val="24"/>
          <w:szCs w:val="24"/>
        </w:rPr>
        <w:t xml:space="preserve"> Doğumun beklenen süreden önce ve güç olması, </w:t>
      </w:r>
    </w:p>
    <w:p w:rsidR="002058B2" w:rsidRPr="002058B2" w:rsidRDefault="002058B2" w:rsidP="00A139E8">
      <w:pPr>
        <w:spacing w:after="200" w:line="276" w:lineRule="auto"/>
        <w:jc w:val="both"/>
        <w:rPr>
          <w:rFonts w:eastAsia="Calibri" w:cstheme="minorHAnsi"/>
          <w:color w:val="000000" w:themeColor="text1"/>
          <w:sz w:val="24"/>
          <w:szCs w:val="24"/>
        </w:rPr>
      </w:pPr>
      <w:r w:rsidRPr="002058B2">
        <w:rPr>
          <w:rFonts w:eastAsia="Calibri" w:cstheme="minorHAnsi"/>
          <w:color w:val="000000" w:themeColor="text1"/>
          <w:sz w:val="24"/>
          <w:szCs w:val="24"/>
        </w:rPr>
        <w:sym w:font="Symbol" w:char="F0D8"/>
      </w:r>
      <w:r w:rsidRPr="002058B2">
        <w:rPr>
          <w:rFonts w:eastAsia="Calibri" w:cstheme="minorHAnsi"/>
          <w:color w:val="000000" w:themeColor="text1"/>
          <w:sz w:val="24"/>
          <w:szCs w:val="24"/>
        </w:rPr>
        <w:t xml:space="preserve"> Bebeğin dü</w:t>
      </w:r>
      <w:r w:rsidR="000C4D82">
        <w:rPr>
          <w:rFonts w:eastAsia="Calibri" w:cstheme="minorHAnsi"/>
          <w:color w:val="000000" w:themeColor="text1"/>
          <w:sz w:val="24"/>
          <w:szCs w:val="24"/>
        </w:rPr>
        <w:t>ş</w:t>
      </w:r>
      <w:r w:rsidRPr="002058B2">
        <w:rPr>
          <w:rFonts w:eastAsia="Calibri" w:cstheme="minorHAnsi"/>
          <w:color w:val="000000" w:themeColor="text1"/>
          <w:sz w:val="24"/>
          <w:szCs w:val="24"/>
        </w:rPr>
        <w:t>ük doğum ağırlığı ile doğması,</w:t>
      </w:r>
    </w:p>
    <w:p w:rsidR="002058B2" w:rsidRPr="002058B2" w:rsidRDefault="002058B2" w:rsidP="00A139E8">
      <w:pPr>
        <w:spacing w:after="200" w:line="276" w:lineRule="auto"/>
        <w:jc w:val="both"/>
        <w:rPr>
          <w:rFonts w:eastAsia="Calibri" w:cstheme="minorHAnsi"/>
          <w:color w:val="000000" w:themeColor="text1"/>
          <w:sz w:val="24"/>
          <w:szCs w:val="24"/>
        </w:rPr>
      </w:pPr>
      <w:r w:rsidRPr="002058B2">
        <w:rPr>
          <w:rFonts w:eastAsia="Calibri" w:cstheme="minorHAnsi"/>
          <w:color w:val="000000" w:themeColor="text1"/>
          <w:sz w:val="24"/>
          <w:szCs w:val="24"/>
        </w:rPr>
        <w:t xml:space="preserve"> </w:t>
      </w:r>
      <w:r w:rsidRPr="002058B2">
        <w:rPr>
          <w:rFonts w:eastAsia="Calibri" w:cstheme="minorHAnsi"/>
          <w:color w:val="000000" w:themeColor="text1"/>
          <w:sz w:val="24"/>
          <w:szCs w:val="24"/>
        </w:rPr>
        <w:sym w:font="Symbol" w:char="F0D8"/>
      </w:r>
      <w:r w:rsidRPr="002058B2">
        <w:rPr>
          <w:rFonts w:eastAsia="Calibri" w:cstheme="minorHAnsi"/>
          <w:color w:val="000000" w:themeColor="text1"/>
          <w:sz w:val="24"/>
          <w:szCs w:val="24"/>
        </w:rPr>
        <w:t xml:space="preserve"> Doğum kanalında bebeğin oksijensiz kalması, </w:t>
      </w:r>
    </w:p>
    <w:p w:rsidR="002058B2" w:rsidRPr="002058B2" w:rsidRDefault="002058B2" w:rsidP="00A139E8">
      <w:pPr>
        <w:spacing w:after="200" w:line="276" w:lineRule="auto"/>
        <w:jc w:val="both"/>
        <w:rPr>
          <w:rFonts w:eastAsia="Calibri" w:cstheme="minorHAnsi"/>
          <w:color w:val="000000" w:themeColor="text1"/>
          <w:sz w:val="24"/>
          <w:szCs w:val="24"/>
        </w:rPr>
      </w:pPr>
      <w:r w:rsidRPr="002058B2">
        <w:rPr>
          <w:rFonts w:eastAsia="Calibri" w:cstheme="minorHAnsi"/>
          <w:color w:val="000000" w:themeColor="text1"/>
          <w:sz w:val="24"/>
          <w:szCs w:val="24"/>
        </w:rPr>
        <w:sym w:font="Symbol" w:char="F0D8"/>
      </w:r>
      <w:r w:rsidRPr="002058B2">
        <w:rPr>
          <w:rFonts w:eastAsia="Calibri" w:cstheme="minorHAnsi"/>
          <w:color w:val="000000" w:themeColor="text1"/>
          <w:sz w:val="24"/>
          <w:szCs w:val="24"/>
        </w:rPr>
        <w:t xml:space="preserve"> Vakum, forseps gibi araçların bilinçsiz kullanılmasıdır.</w:t>
      </w:r>
    </w:p>
    <w:p w:rsidR="002058B2" w:rsidRPr="002058B2" w:rsidRDefault="002058B2" w:rsidP="002058B2">
      <w:pPr>
        <w:spacing w:after="200" w:line="276" w:lineRule="auto"/>
        <w:rPr>
          <w:rFonts w:eastAsia="Calibri" w:cstheme="minorHAnsi"/>
          <w:color w:val="000000" w:themeColor="text1"/>
          <w:sz w:val="24"/>
          <w:szCs w:val="24"/>
        </w:rPr>
      </w:pPr>
      <w:r w:rsidRPr="002058B2">
        <w:rPr>
          <w:rFonts w:eastAsia="Calibri" w:cstheme="minorHAnsi"/>
          <w:b/>
          <w:color w:val="000000" w:themeColor="text1"/>
          <w:sz w:val="24"/>
          <w:szCs w:val="24"/>
        </w:rPr>
        <w:t>.Doğum Sonrası Nedenler</w:t>
      </w:r>
      <w:r w:rsidRPr="002058B2">
        <w:rPr>
          <w:rFonts w:eastAsia="Calibri" w:cstheme="minorHAnsi"/>
          <w:color w:val="000000" w:themeColor="text1"/>
          <w:sz w:val="24"/>
          <w:szCs w:val="24"/>
        </w:rPr>
        <w:t xml:space="preserve"> </w:t>
      </w:r>
    </w:p>
    <w:p w:rsidR="002058B2" w:rsidRPr="002058B2" w:rsidRDefault="002058B2" w:rsidP="00A139E8">
      <w:pPr>
        <w:spacing w:after="200" w:line="276" w:lineRule="auto"/>
        <w:jc w:val="both"/>
        <w:rPr>
          <w:rFonts w:eastAsia="Calibri" w:cstheme="minorHAnsi"/>
          <w:color w:val="000000" w:themeColor="text1"/>
          <w:sz w:val="24"/>
          <w:szCs w:val="24"/>
        </w:rPr>
      </w:pPr>
      <w:r w:rsidRPr="002058B2">
        <w:rPr>
          <w:rFonts w:eastAsia="Calibri" w:cstheme="minorHAnsi"/>
          <w:color w:val="000000" w:themeColor="text1"/>
          <w:sz w:val="24"/>
          <w:szCs w:val="24"/>
        </w:rPr>
        <w:sym w:font="Symbol" w:char="F0D8"/>
      </w:r>
      <w:r w:rsidRPr="002058B2">
        <w:rPr>
          <w:rFonts w:eastAsia="Calibri" w:cstheme="minorHAnsi"/>
          <w:color w:val="000000" w:themeColor="text1"/>
          <w:sz w:val="24"/>
          <w:szCs w:val="24"/>
        </w:rPr>
        <w:t xml:space="preserve"> Doğum sonrası bebeğin ağır ve ateşli hastalık geçirmesi, </w:t>
      </w:r>
    </w:p>
    <w:p w:rsidR="002058B2" w:rsidRPr="002058B2" w:rsidRDefault="002058B2" w:rsidP="00A139E8">
      <w:pPr>
        <w:spacing w:after="200" w:line="276" w:lineRule="auto"/>
        <w:jc w:val="both"/>
        <w:rPr>
          <w:rFonts w:eastAsia="Calibri" w:cstheme="minorHAnsi"/>
          <w:color w:val="000000" w:themeColor="text1"/>
          <w:sz w:val="24"/>
          <w:szCs w:val="24"/>
        </w:rPr>
      </w:pPr>
      <w:r w:rsidRPr="002058B2">
        <w:rPr>
          <w:rFonts w:eastAsia="Calibri" w:cstheme="minorHAnsi"/>
          <w:color w:val="000000" w:themeColor="text1"/>
          <w:sz w:val="24"/>
          <w:szCs w:val="24"/>
        </w:rPr>
        <w:sym w:font="Symbol" w:char="F0D8"/>
      </w:r>
      <w:r w:rsidRPr="002058B2">
        <w:rPr>
          <w:rFonts w:eastAsia="Calibri" w:cstheme="minorHAnsi"/>
          <w:color w:val="000000" w:themeColor="text1"/>
          <w:sz w:val="24"/>
          <w:szCs w:val="24"/>
        </w:rPr>
        <w:t xml:space="preserve"> Yeni doğan bebeğin sağlık kontrolünden geçirilmemesi ve gerekli testlerin yaptırılmaması,</w:t>
      </w:r>
    </w:p>
    <w:p w:rsidR="002058B2" w:rsidRPr="002058B2" w:rsidRDefault="002058B2" w:rsidP="00A139E8">
      <w:pPr>
        <w:spacing w:after="200" w:line="276" w:lineRule="auto"/>
        <w:jc w:val="both"/>
        <w:rPr>
          <w:rFonts w:eastAsia="Calibri" w:cstheme="minorHAnsi"/>
          <w:color w:val="000000" w:themeColor="text1"/>
          <w:sz w:val="24"/>
          <w:szCs w:val="24"/>
        </w:rPr>
      </w:pPr>
      <w:r w:rsidRPr="002058B2">
        <w:rPr>
          <w:rFonts w:eastAsia="Calibri" w:cstheme="minorHAnsi"/>
          <w:color w:val="000000" w:themeColor="text1"/>
          <w:sz w:val="24"/>
          <w:szCs w:val="24"/>
        </w:rPr>
        <w:t xml:space="preserve"> </w:t>
      </w:r>
      <w:r w:rsidRPr="002058B2">
        <w:rPr>
          <w:rFonts w:eastAsia="Calibri" w:cstheme="minorHAnsi"/>
          <w:color w:val="000000" w:themeColor="text1"/>
          <w:sz w:val="24"/>
          <w:szCs w:val="24"/>
        </w:rPr>
        <w:sym w:font="Symbol" w:char="F0D8"/>
      </w:r>
      <w:r w:rsidRPr="002058B2">
        <w:rPr>
          <w:rFonts w:eastAsia="Calibri" w:cstheme="minorHAnsi"/>
          <w:color w:val="000000" w:themeColor="text1"/>
          <w:sz w:val="24"/>
          <w:szCs w:val="24"/>
        </w:rPr>
        <w:t xml:space="preserve"> Bebeğin aşılarının düzenli olarak yaptırılmaması,</w:t>
      </w:r>
    </w:p>
    <w:p w:rsidR="002058B2" w:rsidRPr="002058B2" w:rsidRDefault="002058B2" w:rsidP="00A139E8">
      <w:pPr>
        <w:spacing w:after="200" w:line="276" w:lineRule="auto"/>
        <w:jc w:val="both"/>
        <w:rPr>
          <w:rFonts w:eastAsia="Calibri" w:cstheme="minorHAnsi"/>
          <w:color w:val="000000" w:themeColor="text1"/>
          <w:sz w:val="24"/>
          <w:szCs w:val="24"/>
        </w:rPr>
      </w:pPr>
      <w:r w:rsidRPr="002058B2">
        <w:rPr>
          <w:rFonts w:eastAsia="Calibri" w:cstheme="minorHAnsi"/>
          <w:color w:val="000000" w:themeColor="text1"/>
          <w:sz w:val="24"/>
          <w:szCs w:val="24"/>
        </w:rPr>
        <w:t xml:space="preserve"> </w:t>
      </w:r>
      <w:r w:rsidRPr="002058B2">
        <w:rPr>
          <w:rFonts w:eastAsia="Calibri" w:cstheme="minorHAnsi"/>
          <w:color w:val="000000" w:themeColor="text1"/>
          <w:sz w:val="24"/>
          <w:szCs w:val="24"/>
        </w:rPr>
        <w:sym w:font="Symbol" w:char="F0D8"/>
      </w:r>
      <w:r w:rsidRPr="002058B2">
        <w:rPr>
          <w:rFonts w:eastAsia="Calibri" w:cstheme="minorHAnsi"/>
          <w:color w:val="000000" w:themeColor="text1"/>
          <w:sz w:val="24"/>
          <w:szCs w:val="24"/>
        </w:rPr>
        <w:t xml:space="preserve"> Ağır doğum sarılığı, </w:t>
      </w:r>
    </w:p>
    <w:p w:rsidR="002058B2" w:rsidRPr="002058B2" w:rsidRDefault="00091DA8" w:rsidP="00A139E8">
      <w:pPr>
        <w:spacing w:after="200" w:line="276" w:lineRule="auto"/>
        <w:jc w:val="both"/>
        <w:rPr>
          <w:rFonts w:eastAsia="Calibri" w:cstheme="minorHAnsi"/>
          <w:color w:val="000000" w:themeColor="text1"/>
          <w:sz w:val="24"/>
          <w:szCs w:val="24"/>
        </w:rPr>
      </w:pPr>
      <w:r>
        <w:rPr>
          <w:rFonts w:eastAsia="Calibri" w:cstheme="minorHAnsi"/>
          <w:noProof/>
          <w:color w:val="000000" w:themeColor="text1"/>
          <w:sz w:val="24"/>
          <w:szCs w:val="24"/>
          <w:lang w:eastAsia="tr-TR"/>
        </w:rPr>
        <w:drawing>
          <wp:anchor distT="0" distB="0" distL="114300" distR="114300" simplePos="0" relativeHeight="251674624" behindDoc="0" locked="0" layoutInCell="1" allowOverlap="1" wp14:anchorId="767005F8" wp14:editId="42A1F288">
            <wp:simplePos x="0" y="0"/>
            <wp:positionH relativeFrom="margin">
              <wp:align>right</wp:align>
            </wp:positionH>
            <wp:positionV relativeFrom="paragraph">
              <wp:posOffset>5715</wp:posOffset>
            </wp:positionV>
            <wp:extent cx="2905125" cy="2143125"/>
            <wp:effectExtent l="0" t="0" r="9525" b="9525"/>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jpg"/>
                    <pic:cNvPicPr/>
                  </pic:nvPicPr>
                  <pic:blipFill>
                    <a:blip r:embed="rId16">
                      <a:extLst>
                        <a:ext uri="{28A0092B-C50C-407E-A947-70E740481C1C}">
                          <a14:useLocalDpi xmlns:a14="http://schemas.microsoft.com/office/drawing/2010/main" val="0"/>
                        </a:ext>
                      </a:extLst>
                    </a:blip>
                    <a:stretch>
                      <a:fillRect/>
                    </a:stretch>
                  </pic:blipFill>
                  <pic:spPr>
                    <a:xfrm>
                      <a:off x="0" y="0"/>
                      <a:ext cx="2905125" cy="2143125"/>
                    </a:xfrm>
                    <a:prstGeom prst="rect">
                      <a:avLst/>
                    </a:prstGeom>
                    <a:effectLst>
                      <a:softEdge rad="76200"/>
                    </a:effectLst>
                  </pic:spPr>
                </pic:pic>
              </a:graphicData>
            </a:graphic>
            <wp14:sizeRelH relativeFrom="margin">
              <wp14:pctWidth>0</wp14:pctWidth>
            </wp14:sizeRelH>
            <wp14:sizeRelV relativeFrom="margin">
              <wp14:pctHeight>0</wp14:pctHeight>
            </wp14:sizeRelV>
          </wp:anchor>
        </w:drawing>
      </w:r>
      <w:r w:rsidR="002058B2" w:rsidRPr="002058B2">
        <w:rPr>
          <w:rFonts w:eastAsia="Calibri" w:cstheme="minorHAnsi"/>
          <w:color w:val="000000" w:themeColor="text1"/>
          <w:sz w:val="24"/>
          <w:szCs w:val="24"/>
        </w:rPr>
        <w:sym w:font="Symbol" w:char="F0D8"/>
      </w:r>
      <w:r w:rsidR="002058B2" w:rsidRPr="002058B2">
        <w:rPr>
          <w:rFonts w:eastAsia="Calibri" w:cstheme="minorHAnsi"/>
          <w:color w:val="000000" w:themeColor="text1"/>
          <w:sz w:val="24"/>
          <w:szCs w:val="24"/>
        </w:rPr>
        <w:t xml:space="preserve"> Bebeğin dengesiz ve yetersiz beslenmesi, </w:t>
      </w:r>
    </w:p>
    <w:p w:rsidR="002058B2" w:rsidRPr="002058B2" w:rsidRDefault="002058B2" w:rsidP="00A139E8">
      <w:pPr>
        <w:spacing w:after="200" w:line="276" w:lineRule="auto"/>
        <w:jc w:val="both"/>
        <w:rPr>
          <w:rFonts w:eastAsia="Calibri" w:cstheme="minorHAnsi"/>
          <w:color w:val="000000" w:themeColor="text1"/>
          <w:sz w:val="24"/>
          <w:szCs w:val="24"/>
        </w:rPr>
      </w:pPr>
      <w:r w:rsidRPr="002058B2">
        <w:rPr>
          <w:rFonts w:eastAsia="Calibri" w:cstheme="minorHAnsi"/>
          <w:color w:val="000000" w:themeColor="text1"/>
          <w:sz w:val="24"/>
          <w:szCs w:val="24"/>
        </w:rPr>
        <w:sym w:font="Symbol" w:char="F0D8"/>
      </w:r>
      <w:r w:rsidRPr="002058B2">
        <w:rPr>
          <w:rFonts w:eastAsia="Calibri" w:cstheme="minorHAnsi"/>
          <w:color w:val="000000" w:themeColor="text1"/>
          <w:sz w:val="24"/>
          <w:szCs w:val="24"/>
        </w:rPr>
        <w:t xml:space="preserve"> Ev, iş ve trafik kazaları, </w:t>
      </w:r>
    </w:p>
    <w:p w:rsidR="002058B2" w:rsidRPr="002058B2" w:rsidRDefault="002058B2" w:rsidP="00A139E8">
      <w:pPr>
        <w:spacing w:after="200" w:line="276" w:lineRule="auto"/>
        <w:jc w:val="both"/>
        <w:rPr>
          <w:rFonts w:eastAsia="Calibri" w:cstheme="minorHAnsi"/>
          <w:color w:val="000000" w:themeColor="text1"/>
          <w:sz w:val="24"/>
          <w:szCs w:val="24"/>
        </w:rPr>
      </w:pPr>
      <w:r w:rsidRPr="002058B2">
        <w:rPr>
          <w:rFonts w:eastAsia="Calibri" w:cstheme="minorHAnsi"/>
          <w:color w:val="000000" w:themeColor="text1"/>
          <w:sz w:val="24"/>
          <w:szCs w:val="24"/>
        </w:rPr>
        <w:sym w:font="Symbol" w:char="F0D8"/>
      </w:r>
      <w:r w:rsidRPr="002058B2">
        <w:rPr>
          <w:rFonts w:eastAsia="Calibri" w:cstheme="minorHAnsi"/>
          <w:color w:val="000000" w:themeColor="text1"/>
          <w:sz w:val="24"/>
          <w:szCs w:val="24"/>
        </w:rPr>
        <w:t xml:space="preserve"> Zehirlenmeler, </w:t>
      </w:r>
    </w:p>
    <w:p w:rsidR="002058B2" w:rsidRPr="002058B2" w:rsidRDefault="002058B2" w:rsidP="00A139E8">
      <w:pPr>
        <w:spacing w:after="200" w:line="276" w:lineRule="auto"/>
        <w:jc w:val="both"/>
        <w:rPr>
          <w:rFonts w:eastAsia="Calibri" w:cstheme="minorHAnsi"/>
          <w:color w:val="000000" w:themeColor="text1"/>
          <w:sz w:val="24"/>
          <w:szCs w:val="24"/>
        </w:rPr>
      </w:pPr>
      <w:r w:rsidRPr="002058B2">
        <w:rPr>
          <w:rFonts w:eastAsia="Calibri" w:cstheme="minorHAnsi"/>
          <w:color w:val="000000" w:themeColor="text1"/>
          <w:sz w:val="24"/>
          <w:szCs w:val="24"/>
        </w:rPr>
        <w:sym w:font="Symbol" w:char="F0D8"/>
      </w:r>
      <w:r w:rsidRPr="002058B2">
        <w:rPr>
          <w:rFonts w:eastAsia="Calibri" w:cstheme="minorHAnsi"/>
          <w:color w:val="000000" w:themeColor="text1"/>
          <w:sz w:val="24"/>
          <w:szCs w:val="24"/>
        </w:rPr>
        <w:t xml:space="preserve"> Doğal afetler, </w:t>
      </w:r>
    </w:p>
    <w:p w:rsidR="002058B2" w:rsidRPr="002058B2" w:rsidRDefault="002058B2" w:rsidP="00A139E8">
      <w:pPr>
        <w:spacing w:after="200" w:line="276" w:lineRule="auto"/>
        <w:jc w:val="both"/>
        <w:rPr>
          <w:rFonts w:eastAsia="Calibri" w:cstheme="minorHAnsi"/>
          <w:color w:val="000000" w:themeColor="text1"/>
          <w:sz w:val="24"/>
          <w:szCs w:val="24"/>
        </w:rPr>
      </w:pPr>
      <w:r w:rsidRPr="002058B2">
        <w:rPr>
          <w:rFonts w:eastAsia="Calibri" w:cstheme="minorHAnsi"/>
          <w:color w:val="000000" w:themeColor="text1"/>
          <w:sz w:val="24"/>
          <w:szCs w:val="24"/>
        </w:rPr>
        <w:sym w:font="Symbol" w:char="F0D8"/>
      </w:r>
      <w:r w:rsidRPr="002058B2">
        <w:rPr>
          <w:rFonts w:eastAsia="Calibri" w:cstheme="minorHAnsi"/>
          <w:color w:val="000000" w:themeColor="text1"/>
          <w:sz w:val="24"/>
          <w:szCs w:val="24"/>
        </w:rPr>
        <w:t xml:space="preserve"> Ailenin ve çevrenin eğitimsizliği (cehalet),</w:t>
      </w:r>
    </w:p>
    <w:p w:rsidR="002058B2" w:rsidRPr="002058B2" w:rsidRDefault="002058B2" w:rsidP="00A139E8">
      <w:pPr>
        <w:spacing w:after="200" w:line="276" w:lineRule="auto"/>
        <w:jc w:val="both"/>
        <w:rPr>
          <w:rFonts w:eastAsia="Calibri" w:cstheme="minorHAnsi"/>
          <w:color w:val="000000" w:themeColor="text1"/>
          <w:sz w:val="24"/>
          <w:szCs w:val="24"/>
        </w:rPr>
      </w:pPr>
      <w:r w:rsidRPr="002058B2">
        <w:rPr>
          <w:rFonts w:eastAsia="Calibri" w:cstheme="minorHAnsi"/>
          <w:color w:val="000000" w:themeColor="text1"/>
          <w:sz w:val="24"/>
          <w:szCs w:val="24"/>
        </w:rPr>
        <w:t xml:space="preserve"> </w:t>
      </w:r>
      <w:r w:rsidRPr="002058B2">
        <w:rPr>
          <w:rFonts w:eastAsia="Calibri" w:cstheme="minorHAnsi"/>
          <w:color w:val="000000" w:themeColor="text1"/>
          <w:sz w:val="24"/>
          <w:szCs w:val="24"/>
        </w:rPr>
        <w:sym w:font="Symbol" w:char="F0D8"/>
      </w:r>
      <w:r w:rsidRPr="002058B2">
        <w:rPr>
          <w:rFonts w:eastAsia="Calibri" w:cstheme="minorHAnsi"/>
          <w:color w:val="000000" w:themeColor="text1"/>
          <w:sz w:val="24"/>
          <w:szCs w:val="24"/>
        </w:rPr>
        <w:t xml:space="preserve"> Çocuğun ihmal ve istismar edilmesidir.</w:t>
      </w:r>
    </w:p>
    <w:p w:rsidR="00A139E8" w:rsidRDefault="002058B2" w:rsidP="00A139E8">
      <w:pPr>
        <w:spacing w:after="200" w:line="276" w:lineRule="auto"/>
        <w:jc w:val="both"/>
        <w:rPr>
          <w:rFonts w:eastAsia="Calibri" w:cstheme="minorHAnsi"/>
          <w:b/>
          <w:bCs/>
          <w:color w:val="000000" w:themeColor="text1"/>
          <w:sz w:val="24"/>
          <w:szCs w:val="24"/>
        </w:rPr>
      </w:pPr>
      <w:r w:rsidRPr="002058B2">
        <w:rPr>
          <w:rFonts w:eastAsia="Calibri" w:cstheme="minorHAnsi"/>
          <w:b/>
          <w:bCs/>
          <w:color w:val="000000" w:themeColor="text1"/>
          <w:sz w:val="24"/>
          <w:szCs w:val="24"/>
        </w:rPr>
        <w:t>Ne kadar özel gereksinimi olan çocuk vardır?</w:t>
      </w:r>
    </w:p>
    <w:p w:rsidR="002058B2" w:rsidRPr="00A139E8" w:rsidRDefault="002058B2" w:rsidP="00A139E8">
      <w:pPr>
        <w:spacing w:after="200" w:line="276" w:lineRule="auto"/>
        <w:jc w:val="both"/>
        <w:rPr>
          <w:rFonts w:eastAsia="Calibri" w:cstheme="minorHAnsi"/>
          <w:b/>
          <w:bCs/>
          <w:color w:val="000000" w:themeColor="text1"/>
          <w:sz w:val="24"/>
          <w:szCs w:val="24"/>
        </w:rPr>
      </w:pPr>
      <w:r w:rsidRPr="002058B2">
        <w:rPr>
          <w:rFonts w:eastAsia="Calibri" w:cstheme="minorHAnsi"/>
          <w:color w:val="000000" w:themeColor="text1"/>
          <w:sz w:val="24"/>
          <w:szCs w:val="24"/>
        </w:rPr>
        <w:br/>
        <w:t>Dünya Sağlık Örgütü’ne göre özel gereksinimi olan bireylerin genel nüfus içerisindeki oranı, gelişmiş ülkelerde %10 gelişmekte olan ülkelerde %12’dir. Okul çağı dikkate alındığında, okulla ilgili problemler nedeniyle bu oranların daha yüksek olması beklenmektedir. Nitekim İngiltere’de okul çağı nüfusuna ilişkin yapılan tahminler %20’ye, Amerika’da %28’lere ulaşmaktadır.</w:t>
      </w:r>
    </w:p>
    <w:p w:rsidR="002058B2" w:rsidRPr="002058B2" w:rsidRDefault="002058B2" w:rsidP="00A139E8">
      <w:pPr>
        <w:spacing w:after="200" w:line="276" w:lineRule="auto"/>
        <w:rPr>
          <w:rFonts w:eastAsia="Calibri" w:cstheme="minorHAnsi"/>
          <w:color w:val="000000" w:themeColor="text1"/>
          <w:sz w:val="24"/>
          <w:szCs w:val="24"/>
        </w:rPr>
      </w:pPr>
      <w:r w:rsidRPr="002058B2">
        <w:rPr>
          <w:rFonts w:eastAsia="Calibri" w:cstheme="minorHAnsi"/>
          <w:color w:val="000000" w:themeColor="text1"/>
          <w:sz w:val="24"/>
          <w:szCs w:val="24"/>
        </w:rPr>
        <w:lastRenderedPageBreak/>
        <w:t> </w:t>
      </w:r>
      <w:r w:rsidRPr="002058B2">
        <w:rPr>
          <w:rFonts w:eastAsia="Calibri" w:cstheme="minorHAnsi"/>
          <w:b/>
          <w:bCs/>
          <w:color w:val="000000" w:themeColor="text1"/>
          <w:sz w:val="24"/>
          <w:szCs w:val="24"/>
        </w:rPr>
        <w:t>Özel Eğitimde Sınıflandırma</w:t>
      </w:r>
      <w:r w:rsidRPr="002058B2">
        <w:rPr>
          <w:rFonts w:eastAsia="Calibri" w:cstheme="minorHAnsi"/>
          <w:color w:val="000000" w:themeColor="text1"/>
          <w:sz w:val="24"/>
          <w:szCs w:val="24"/>
        </w:rPr>
        <w:br/>
        <w:t>Zihinsel yetersizlikler</w:t>
      </w:r>
      <w:r w:rsidR="000C4D82">
        <w:rPr>
          <w:rFonts w:eastAsia="Calibri" w:cstheme="minorHAnsi"/>
          <w:color w:val="000000" w:themeColor="text1"/>
          <w:sz w:val="24"/>
          <w:szCs w:val="24"/>
        </w:rPr>
        <w:t xml:space="preserve"> </w:t>
      </w:r>
      <w:r w:rsidRPr="002058B2">
        <w:rPr>
          <w:rFonts w:eastAsia="Calibri" w:cstheme="minorHAnsi"/>
          <w:color w:val="000000" w:themeColor="text1"/>
          <w:sz w:val="24"/>
          <w:szCs w:val="24"/>
        </w:rPr>
        <w:t>Öğrenme güçlükleri</w:t>
      </w:r>
      <w:r w:rsidR="000C4D82">
        <w:rPr>
          <w:rFonts w:eastAsia="Calibri" w:cstheme="minorHAnsi"/>
          <w:color w:val="000000" w:themeColor="text1"/>
          <w:sz w:val="24"/>
          <w:szCs w:val="24"/>
        </w:rPr>
        <w:t xml:space="preserve"> </w:t>
      </w:r>
      <w:r w:rsidRPr="002058B2">
        <w:rPr>
          <w:rFonts w:eastAsia="Calibri" w:cstheme="minorHAnsi"/>
          <w:color w:val="000000" w:themeColor="text1"/>
          <w:sz w:val="24"/>
          <w:szCs w:val="24"/>
        </w:rPr>
        <w:t>İşitme yetersizlikleri</w:t>
      </w:r>
      <w:r w:rsidR="000C4D82">
        <w:rPr>
          <w:rFonts w:eastAsia="Calibri" w:cstheme="minorHAnsi"/>
          <w:color w:val="000000" w:themeColor="text1"/>
          <w:sz w:val="24"/>
          <w:szCs w:val="24"/>
        </w:rPr>
        <w:t xml:space="preserve"> </w:t>
      </w:r>
      <w:r w:rsidRPr="002058B2">
        <w:rPr>
          <w:rFonts w:eastAsia="Calibri" w:cstheme="minorHAnsi"/>
          <w:color w:val="000000" w:themeColor="text1"/>
          <w:sz w:val="24"/>
          <w:szCs w:val="24"/>
        </w:rPr>
        <w:t>Görme yetersizlikleri</w:t>
      </w:r>
      <w:r w:rsidR="000C4D82">
        <w:rPr>
          <w:rFonts w:eastAsia="Calibri" w:cstheme="minorHAnsi"/>
          <w:color w:val="000000" w:themeColor="text1"/>
          <w:sz w:val="24"/>
          <w:szCs w:val="24"/>
        </w:rPr>
        <w:t xml:space="preserve"> </w:t>
      </w:r>
      <w:r w:rsidRPr="002058B2">
        <w:rPr>
          <w:rFonts w:eastAsia="Calibri" w:cstheme="minorHAnsi"/>
          <w:color w:val="000000" w:themeColor="text1"/>
          <w:sz w:val="24"/>
          <w:szCs w:val="24"/>
        </w:rPr>
        <w:t>Fiziksel engelliler ve özel sağlık problemleri</w:t>
      </w:r>
      <w:r w:rsidR="000C4D82">
        <w:rPr>
          <w:rFonts w:eastAsia="Calibri" w:cstheme="minorHAnsi"/>
          <w:color w:val="000000" w:themeColor="text1"/>
          <w:sz w:val="24"/>
          <w:szCs w:val="24"/>
        </w:rPr>
        <w:t xml:space="preserve"> </w:t>
      </w:r>
      <w:r w:rsidRPr="002058B2">
        <w:rPr>
          <w:rFonts w:eastAsia="Calibri" w:cstheme="minorHAnsi"/>
          <w:color w:val="000000" w:themeColor="text1"/>
          <w:sz w:val="24"/>
          <w:szCs w:val="24"/>
        </w:rPr>
        <w:t>Duygusal ve davranışsal bozuklukları</w:t>
      </w:r>
      <w:r w:rsidR="000C4D82">
        <w:rPr>
          <w:rFonts w:eastAsia="Calibri" w:cstheme="minorHAnsi"/>
          <w:color w:val="000000" w:themeColor="text1"/>
          <w:sz w:val="24"/>
          <w:szCs w:val="24"/>
        </w:rPr>
        <w:t xml:space="preserve"> </w:t>
      </w:r>
      <w:r w:rsidRPr="002058B2">
        <w:rPr>
          <w:rFonts w:eastAsia="Calibri" w:cstheme="minorHAnsi"/>
          <w:color w:val="000000" w:themeColor="text1"/>
          <w:sz w:val="24"/>
          <w:szCs w:val="24"/>
        </w:rPr>
        <w:t>İletişim (konuşma ve dil) bozuklukları</w:t>
      </w:r>
      <w:r w:rsidR="000C4D82">
        <w:rPr>
          <w:rFonts w:eastAsia="Calibri" w:cstheme="minorHAnsi"/>
          <w:color w:val="000000" w:themeColor="text1"/>
          <w:sz w:val="24"/>
          <w:szCs w:val="24"/>
        </w:rPr>
        <w:t xml:space="preserve"> </w:t>
      </w:r>
      <w:r w:rsidRPr="002058B2">
        <w:rPr>
          <w:rFonts w:eastAsia="Calibri" w:cstheme="minorHAnsi"/>
          <w:color w:val="000000" w:themeColor="text1"/>
          <w:sz w:val="24"/>
          <w:szCs w:val="24"/>
        </w:rPr>
        <w:t>Üstün yetenekliler</w:t>
      </w:r>
      <w:r w:rsidR="000C4D82">
        <w:rPr>
          <w:rFonts w:eastAsia="Calibri" w:cstheme="minorHAnsi"/>
          <w:color w:val="000000" w:themeColor="text1"/>
          <w:sz w:val="24"/>
          <w:szCs w:val="24"/>
        </w:rPr>
        <w:t xml:space="preserve"> -</w:t>
      </w:r>
      <w:r w:rsidRPr="002058B2">
        <w:rPr>
          <w:rFonts w:eastAsia="Calibri" w:cstheme="minorHAnsi"/>
          <w:color w:val="000000" w:themeColor="text1"/>
          <w:sz w:val="24"/>
          <w:szCs w:val="24"/>
        </w:rPr>
        <w:t>Çoklu yetersizlikler</w:t>
      </w:r>
    </w:p>
    <w:p w:rsidR="002058B2" w:rsidRPr="002058B2" w:rsidRDefault="002058B2" w:rsidP="00A139E8">
      <w:pPr>
        <w:spacing w:after="200" w:line="276" w:lineRule="auto"/>
        <w:jc w:val="both"/>
        <w:rPr>
          <w:rFonts w:eastAsia="Calibri" w:cstheme="minorHAnsi"/>
          <w:color w:val="000000" w:themeColor="text1"/>
          <w:sz w:val="24"/>
          <w:szCs w:val="24"/>
        </w:rPr>
      </w:pPr>
      <w:r w:rsidRPr="002058B2">
        <w:rPr>
          <w:rFonts w:eastAsia="Calibri" w:cstheme="minorHAnsi"/>
          <w:color w:val="000000" w:themeColor="text1"/>
          <w:sz w:val="24"/>
          <w:szCs w:val="24"/>
        </w:rPr>
        <w:t> </w:t>
      </w:r>
      <w:r w:rsidRPr="002058B2">
        <w:rPr>
          <w:rFonts w:eastAsia="Calibri" w:cstheme="minorHAnsi"/>
          <w:b/>
          <w:bCs/>
          <w:color w:val="000000" w:themeColor="text1"/>
          <w:sz w:val="24"/>
          <w:szCs w:val="24"/>
        </w:rPr>
        <w:t>Özel eğitimde sınıflama sistemi kullanmanın avantajları</w:t>
      </w:r>
      <w:r w:rsidRPr="002058B2">
        <w:rPr>
          <w:rFonts w:eastAsia="Calibri" w:cstheme="minorHAnsi"/>
          <w:color w:val="000000" w:themeColor="text1"/>
          <w:sz w:val="24"/>
          <w:szCs w:val="24"/>
        </w:rPr>
        <w:br/>
        <w:t>Etkiletme, öğrenme ve davranışsal farklılıkları anlamlı kılarak bu farklılıklara karşı toplumun ilk ve gerekli adımı sorumlu biçimde atmasını sağlar.</w:t>
      </w:r>
      <w:r w:rsidR="000C4D82">
        <w:rPr>
          <w:rFonts w:eastAsia="Calibri" w:cstheme="minorHAnsi"/>
          <w:color w:val="000000" w:themeColor="text1"/>
          <w:sz w:val="24"/>
          <w:szCs w:val="24"/>
        </w:rPr>
        <w:t xml:space="preserve"> </w:t>
      </w:r>
      <w:r w:rsidRPr="002058B2">
        <w:rPr>
          <w:rFonts w:eastAsia="Calibri" w:cstheme="minorHAnsi"/>
          <w:color w:val="000000" w:themeColor="text1"/>
          <w:sz w:val="24"/>
          <w:szCs w:val="24"/>
        </w:rPr>
        <w:t>Etiketleme, uygun olmayan davranışlar sergileyen yetersizliği olan çocukların akranları tarafından kabul edilmesini sağlayıcı koru</w:t>
      </w:r>
      <w:r w:rsidR="000C4D82">
        <w:rPr>
          <w:rFonts w:eastAsia="Calibri" w:cstheme="minorHAnsi"/>
          <w:color w:val="000000" w:themeColor="text1"/>
          <w:sz w:val="24"/>
          <w:szCs w:val="24"/>
        </w:rPr>
        <w:t>y</w:t>
      </w:r>
      <w:r w:rsidRPr="002058B2">
        <w:rPr>
          <w:rFonts w:eastAsia="Calibri" w:cstheme="minorHAnsi"/>
          <w:color w:val="000000" w:themeColor="text1"/>
          <w:sz w:val="24"/>
          <w:szCs w:val="24"/>
        </w:rPr>
        <w:t>ucu bir kalkan oluşturur. Bu uygun olmayan davranışları yetersizliği olmayan çocuklar gösterdiğinde büyük olasılıkla arkadaşlarınca dışlanabilirler.</w:t>
      </w:r>
    </w:p>
    <w:p w:rsidR="002058B2" w:rsidRPr="002058B2" w:rsidRDefault="002058B2" w:rsidP="00A139E8">
      <w:pPr>
        <w:spacing w:after="200" w:line="276" w:lineRule="auto"/>
        <w:jc w:val="both"/>
        <w:rPr>
          <w:rFonts w:eastAsia="Calibri" w:cstheme="minorHAnsi"/>
          <w:color w:val="000000" w:themeColor="text1"/>
          <w:sz w:val="24"/>
          <w:szCs w:val="24"/>
        </w:rPr>
      </w:pPr>
      <w:r w:rsidRPr="002058B2">
        <w:rPr>
          <w:rFonts w:eastAsia="Calibri" w:cstheme="minorHAnsi"/>
          <w:color w:val="000000" w:themeColor="text1"/>
          <w:sz w:val="24"/>
          <w:szCs w:val="24"/>
        </w:rPr>
        <w:t> Etiketleme, alanda çalışan uzmanların ortak terminoloji kullanmalarına ve araştırma sonuçlarını değerlendirmede birbirlerini daha iyi anlamalarına yardım eder.</w:t>
      </w:r>
      <w:r w:rsidR="000C4D82">
        <w:rPr>
          <w:rFonts w:eastAsia="Calibri" w:cstheme="minorHAnsi"/>
          <w:color w:val="000000" w:themeColor="text1"/>
          <w:sz w:val="24"/>
          <w:szCs w:val="24"/>
        </w:rPr>
        <w:t xml:space="preserve"> </w:t>
      </w:r>
      <w:r w:rsidRPr="002058B2">
        <w:rPr>
          <w:rFonts w:eastAsia="Calibri" w:cstheme="minorHAnsi"/>
          <w:color w:val="000000" w:themeColor="text1"/>
          <w:sz w:val="24"/>
          <w:szCs w:val="24"/>
        </w:rPr>
        <w:t>Etiketleme, araştırma fonları ve maddi kaynaklar ve bazı destek programları genellikle özel bazı yetersizlik gruplarına tahsis edilmesini sağlayarak hizmeti doğru adrese ulaştırır.</w:t>
      </w:r>
    </w:p>
    <w:p w:rsidR="002058B2" w:rsidRPr="002058B2" w:rsidRDefault="002058B2" w:rsidP="00A139E8">
      <w:pPr>
        <w:spacing w:after="200" w:line="276" w:lineRule="auto"/>
        <w:jc w:val="both"/>
        <w:rPr>
          <w:rFonts w:eastAsia="Calibri" w:cstheme="minorHAnsi"/>
          <w:color w:val="000000" w:themeColor="text1"/>
          <w:sz w:val="24"/>
          <w:szCs w:val="24"/>
        </w:rPr>
      </w:pPr>
      <w:r w:rsidRPr="002058B2">
        <w:rPr>
          <w:rFonts w:eastAsia="Calibri" w:cstheme="minorHAnsi"/>
          <w:color w:val="000000" w:themeColor="text1"/>
          <w:sz w:val="24"/>
          <w:szCs w:val="24"/>
        </w:rPr>
        <w:t xml:space="preserve"> Etiketleme, bazı sivil toplum örgütleri ve gönüllü kuruluşların oluşmasına, örgütlenmesine ve çocukların hakları için mücadele etmelerine olanak sağlar (Otistik çocuklar derneği, körler federasyonu, özürlüler idaresi gibi)Etiketleme özel </w:t>
      </w:r>
      <w:proofErr w:type="spellStart"/>
      <w:r w:rsidRPr="002058B2">
        <w:rPr>
          <w:rFonts w:eastAsia="Calibri" w:cstheme="minorHAnsi"/>
          <w:color w:val="000000" w:themeColor="text1"/>
          <w:sz w:val="24"/>
          <w:szCs w:val="24"/>
        </w:rPr>
        <w:t>gereksinimli</w:t>
      </w:r>
      <w:proofErr w:type="spellEnd"/>
      <w:r w:rsidRPr="002058B2">
        <w:rPr>
          <w:rFonts w:eastAsia="Calibri" w:cstheme="minorHAnsi"/>
          <w:color w:val="000000" w:themeColor="text1"/>
          <w:sz w:val="24"/>
          <w:szCs w:val="24"/>
        </w:rPr>
        <w:t xml:space="preserve"> çocuklara sunulacak hizmetlerin verilmesinde, politikaların oluşturulmasını ve kaynakların yönlendirilmesini daha görülebilir hale sokar (Kaplan, 1996; </w:t>
      </w:r>
      <w:proofErr w:type="spellStart"/>
      <w:r w:rsidRPr="002058B2">
        <w:rPr>
          <w:rFonts w:eastAsia="Calibri" w:cstheme="minorHAnsi"/>
          <w:color w:val="000000" w:themeColor="text1"/>
          <w:sz w:val="24"/>
          <w:szCs w:val="24"/>
        </w:rPr>
        <w:t>Heward</w:t>
      </w:r>
      <w:proofErr w:type="spellEnd"/>
      <w:r w:rsidRPr="002058B2">
        <w:rPr>
          <w:rFonts w:eastAsia="Calibri" w:cstheme="minorHAnsi"/>
          <w:color w:val="000000" w:themeColor="text1"/>
          <w:sz w:val="24"/>
          <w:szCs w:val="24"/>
        </w:rPr>
        <w:t>, 2000).</w:t>
      </w:r>
    </w:p>
    <w:p w:rsidR="002058B2" w:rsidRPr="002058B2" w:rsidRDefault="002058B2" w:rsidP="00A139E8">
      <w:pPr>
        <w:spacing w:after="200" w:line="276" w:lineRule="auto"/>
        <w:jc w:val="both"/>
        <w:rPr>
          <w:rFonts w:eastAsia="Calibri" w:cstheme="minorHAnsi"/>
          <w:color w:val="000000" w:themeColor="text1"/>
          <w:sz w:val="24"/>
          <w:szCs w:val="24"/>
        </w:rPr>
      </w:pPr>
      <w:r w:rsidRPr="002058B2">
        <w:rPr>
          <w:rFonts w:eastAsia="Calibri" w:cstheme="minorHAnsi"/>
          <w:color w:val="000000" w:themeColor="text1"/>
          <w:sz w:val="24"/>
          <w:szCs w:val="24"/>
        </w:rPr>
        <w:t> </w:t>
      </w:r>
      <w:r w:rsidRPr="002058B2">
        <w:rPr>
          <w:rFonts w:eastAsia="Calibri" w:cstheme="minorHAnsi"/>
          <w:b/>
          <w:bCs/>
          <w:color w:val="000000" w:themeColor="text1"/>
          <w:sz w:val="24"/>
          <w:szCs w:val="24"/>
        </w:rPr>
        <w:t>Özel eğitimde sınıflama sistemi kullanmanın dezavantajları</w:t>
      </w:r>
      <w:r w:rsidRPr="002058B2">
        <w:rPr>
          <w:rFonts w:eastAsia="Calibri" w:cstheme="minorHAnsi"/>
          <w:color w:val="000000" w:themeColor="text1"/>
          <w:sz w:val="24"/>
          <w:szCs w:val="24"/>
        </w:rPr>
        <w:br/>
        <w:t>Etiketleme, bireyin yetersizliği, engeli ya da performansındaki sınırlılıklar üzerinde durduğu için yani bireyin neleri yaptığı ya da yamayı öğrenebilecekleri üzerinde değil yapamadıklarına odaklanmaktadır. Bu da çocukla ilgili ön yargıların oluşmasına neden olur (</w:t>
      </w:r>
      <w:proofErr w:type="spellStart"/>
      <w:r w:rsidRPr="002058B2">
        <w:rPr>
          <w:rFonts w:eastAsia="Calibri" w:cstheme="minorHAnsi"/>
          <w:color w:val="000000" w:themeColor="text1"/>
          <w:sz w:val="24"/>
          <w:szCs w:val="24"/>
        </w:rPr>
        <w:t>Sands</w:t>
      </w:r>
      <w:proofErr w:type="spellEnd"/>
      <w:r w:rsidRPr="002058B2">
        <w:rPr>
          <w:rFonts w:eastAsia="Calibri" w:cstheme="minorHAnsi"/>
          <w:color w:val="000000" w:themeColor="text1"/>
          <w:sz w:val="24"/>
          <w:szCs w:val="24"/>
        </w:rPr>
        <w:t>, 2000).</w:t>
      </w:r>
    </w:p>
    <w:p w:rsidR="002058B2" w:rsidRPr="002058B2" w:rsidRDefault="002058B2" w:rsidP="00A139E8">
      <w:pPr>
        <w:spacing w:after="200" w:line="276" w:lineRule="auto"/>
        <w:jc w:val="both"/>
        <w:rPr>
          <w:rFonts w:eastAsia="Calibri" w:cstheme="minorHAnsi"/>
          <w:color w:val="000000" w:themeColor="text1"/>
          <w:sz w:val="24"/>
          <w:szCs w:val="24"/>
        </w:rPr>
      </w:pPr>
      <w:r w:rsidRPr="002058B2">
        <w:rPr>
          <w:rFonts w:eastAsia="Calibri" w:cstheme="minorHAnsi"/>
          <w:color w:val="000000" w:themeColor="text1"/>
          <w:sz w:val="24"/>
          <w:szCs w:val="24"/>
        </w:rPr>
        <w:t>Etiketleme çocuğun arkadaşları ve akranları tarafından damgalanmasına ve reddedilmesine yok açmaktadır.</w:t>
      </w:r>
      <w:r w:rsidR="000C4D82">
        <w:rPr>
          <w:rFonts w:eastAsia="Calibri" w:cstheme="minorHAnsi"/>
          <w:color w:val="000000" w:themeColor="text1"/>
          <w:sz w:val="24"/>
          <w:szCs w:val="24"/>
        </w:rPr>
        <w:t xml:space="preserve"> </w:t>
      </w:r>
      <w:r w:rsidRPr="002058B2">
        <w:rPr>
          <w:rFonts w:eastAsia="Calibri" w:cstheme="minorHAnsi"/>
          <w:color w:val="000000" w:themeColor="text1"/>
          <w:sz w:val="24"/>
          <w:szCs w:val="24"/>
        </w:rPr>
        <w:t>Etiketleme, çocuğun özgüven geliştirmesini olumsuz olarak etkilemektedir.</w:t>
      </w:r>
      <w:r w:rsidR="000C4D82">
        <w:rPr>
          <w:rFonts w:eastAsia="Calibri" w:cstheme="minorHAnsi"/>
          <w:color w:val="000000" w:themeColor="text1"/>
          <w:sz w:val="24"/>
          <w:szCs w:val="24"/>
        </w:rPr>
        <w:t xml:space="preserve"> </w:t>
      </w:r>
      <w:r w:rsidRPr="002058B2">
        <w:rPr>
          <w:rFonts w:eastAsia="Calibri" w:cstheme="minorHAnsi"/>
          <w:color w:val="000000" w:themeColor="text1"/>
          <w:sz w:val="24"/>
          <w:szCs w:val="24"/>
        </w:rPr>
        <w:t>Etiketleme, çocuğa ilişkin taşıdığı etikete bağlı olarak, düşük beklenti geliştirilmesine neden olmaktadır. Bunun doğal sonucu olarak çocuk için umulan gerçekleşir sezinlemesi ortaya çıkmaktadır.</w:t>
      </w:r>
    </w:p>
    <w:p w:rsidR="002058B2" w:rsidRPr="002058B2" w:rsidRDefault="002058B2" w:rsidP="00A139E8">
      <w:pPr>
        <w:spacing w:after="200" w:line="276" w:lineRule="auto"/>
        <w:jc w:val="both"/>
        <w:rPr>
          <w:rFonts w:eastAsia="Calibri" w:cstheme="minorHAnsi"/>
          <w:color w:val="000000" w:themeColor="text1"/>
          <w:sz w:val="24"/>
          <w:szCs w:val="24"/>
        </w:rPr>
      </w:pPr>
      <w:r w:rsidRPr="002058B2">
        <w:rPr>
          <w:rFonts w:eastAsia="Calibri" w:cstheme="minorHAnsi"/>
          <w:color w:val="000000" w:themeColor="text1"/>
          <w:sz w:val="24"/>
          <w:szCs w:val="24"/>
        </w:rPr>
        <w:t> </w:t>
      </w:r>
      <w:r w:rsidRPr="002058B2">
        <w:rPr>
          <w:rFonts w:eastAsia="Calibri" w:cstheme="minorHAnsi"/>
          <w:b/>
          <w:bCs/>
          <w:color w:val="000000" w:themeColor="text1"/>
          <w:sz w:val="24"/>
          <w:szCs w:val="24"/>
        </w:rPr>
        <w:t>Özel Eğitimin Bir Müdahale Olarak İşlevleri Nelerdir?</w:t>
      </w:r>
      <w:r w:rsidRPr="002058B2">
        <w:rPr>
          <w:rFonts w:eastAsia="Calibri" w:cstheme="minorHAnsi"/>
          <w:color w:val="000000" w:themeColor="text1"/>
          <w:sz w:val="24"/>
          <w:szCs w:val="24"/>
        </w:rPr>
        <w:br/>
        <w:t xml:space="preserve">Müdahale, yetersizliği olan bireylere yönelik olarak yerine getirilen tüm çabalara verilen genel bir </w:t>
      </w:r>
      <w:proofErr w:type="gramStart"/>
      <w:r w:rsidRPr="002058B2">
        <w:rPr>
          <w:rFonts w:eastAsia="Calibri" w:cstheme="minorHAnsi"/>
          <w:color w:val="000000" w:themeColor="text1"/>
          <w:sz w:val="24"/>
          <w:szCs w:val="24"/>
        </w:rPr>
        <w:t>addır</w:t>
      </w:r>
      <w:r w:rsidR="000C4D82">
        <w:rPr>
          <w:rFonts w:eastAsia="Calibri" w:cstheme="minorHAnsi"/>
          <w:color w:val="000000" w:themeColor="text1"/>
          <w:sz w:val="24"/>
          <w:szCs w:val="24"/>
        </w:rPr>
        <w:t xml:space="preserve"> </w:t>
      </w:r>
      <w:r w:rsidRPr="002058B2">
        <w:rPr>
          <w:rFonts w:eastAsia="Calibri" w:cstheme="minorHAnsi"/>
          <w:color w:val="000000" w:themeColor="text1"/>
          <w:sz w:val="24"/>
          <w:szCs w:val="24"/>
        </w:rPr>
        <w:t>.Önleyici</w:t>
      </w:r>
      <w:proofErr w:type="gramEnd"/>
      <w:r w:rsidR="000C4D82">
        <w:rPr>
          <w:rFonts w:eastAsia="Calibri" w:cstheme="minorHAnsi"/>
          <w:color w:val="000000" w:themeColor="text1"/>
          <w:sz w:val="24"/>
          <w:szCs w:val="24"/>
        </w:rPr>
        <w:t xml:space="preserve"> </w:t>
      </w:r>
      <w:r w:rsidRPr="002058B2">
        <w:rPr>
          <w:rFonts w:eastAsia="Calibri" w:cstheme="minorHAnsi"/>
          <w:color w:val="000000" w:themeColor="text1"/>
          <w:sz w:val="24"/>
          <w:szCs w:val="24"/>
        </w:rPr>
        <w:t>İyileştirici</w:t>
      </w:r>
      <w:r w:rsidR="000C4D82">
        <w:rPr>
          <w:rFonts w:eastAsia="Calibri" w:cstheme="minorHAnsi"/>
          <w:color w:val="000000" w:themeColor="text1"/>
          <w:sz w:val="24"/>
          <w:szCs w:val="24"/>
        </w:rPr>
        <w:t xml:space="preserve"> </w:t>
      </w:r>
      <w:proofErr w:type="spellStart"/>
      <w:r w:rsidRPr="002058B2">
        <w:rPr>
          <w:rFonts w:eastAsia="Calibri" w:cstheme="minorHAnsi"/>
          <w:color w:val="000000" w:themeColor="text1"/>
          <w:sz w:val="24"/>
          <w:szCs w:val="24"/>
        </w:rPr>
        <w:t>Ödünleyici</w:t>
      </w:r>
      <w:proofErr w:type="spellEnd"/>
    </w:p>
    <w:p w:rsidR="00A139E8" w:rsidRDefault="002058B2" w:rsidP="00A139E8">
      <w:pPr>
        <w:spacing w:after="200" w:line="276" w:lineRule="auto"/>
        <w:jc w:val="both"/>
        <w:rPr>
          <w:rFonts w:eastAsia="Calibri" w:cstheme="minorHAnsi"/>
          <w:b/>
          <w:bCs/>
          <w:color w:val="000000" w:themeColor="text1"/>
          <w:sz w:val="24"/>
          <w:szCs w:val="24"/>
        </w:rPr>
      </w:pPr>
      <w:r w:rsidRPr="002058B2">
        <w:rPr>
          <w:rFonts w:eastAsia="Calibri" w:cstheme="minorHAnsi"/>
          <w:b/>
          <w:bCs/>
          <w:color w:val="000000" w:themeColor="text1"/>
          <w:sz w:val="24"/>
          <w:szCs w:val="24"/>
        </w:rPr>
        <w:t>Özel eğitimin ilkeleri</w:t>
      </w:r>
    </w:p>
    <w:p w:rsidR="002058B2" w:rsidRPr="002058B2" w:rsidRDefault="002058B2" w:rsidP="00A139E8">
      <w:pPr>
        <w:spacing w:after="200" w:line="276" w:lineRule="auto"/>
        <w:jc w:val="both"/>
        <w:rPr>
          <w:rFonts w:eastAsia="Calibri" w:cstheme="minorHAnsi"/>
          <w:color w:val="000000" w:themeColor="text1"/>
          <w:sz w:val="24"/>
          <w:szCs w:val="24"/>
        </w:rPr>
      </w:pPr>
      <w:r w:rsidRPr="002058B2">
        <w:rPr>
          <w:rFonts w:eastAsia="Calibri" w:cstheme="minorHAnsi"/>
          <w:color w:val="000000" w:themeColor="text1"/>
          <w:sz w:val="24"/>
          <w:szCs w:val="24"/>
        </w:rPr>
        <w:br/>
        <w:t>Her çocuğun eğitim hakkı vardır.</w:t>
      </w:r>
      <w:r w:rsidR="000C4D82">
        <w:rPr>
          <w:rFonts w:eastAsia="Calibri" w:cstheme="minorHAnsi"/>
          <w:color w:val="000000" w:themeColor="text1"/>
          <w:sz w:val="24"/>
          <w:szCs w:val="24"/>
        </w:rPr>
        <w:t xml:space="preserve"> </w:t>
      </w:r>
      <w:r w:rsidRPr="002058B2">
        <w:rPr>
          <w:rFonts w:eastAsia="Calibri" w:cstheme="minorHAnsi"/>
          <w:color w:val="000000" w:themeColor="text1"/>
          <w:sz w:val="24"/>
          <w:szCs w:val="24"/>
        </w:rPr>
        <w:t>Özel eğitim genel eğitimin ayrılmaz bir parçasıdır.</w:t>
      </w:r>
      <w:r w:rsidR="000C4D82">
        <w:rPr>
          <w:rFonts w:eastAsia="Calibri" w:cstheme="minorHAnsi"/>
          <w:color w:val="000000" w:themeColor="text1"/>
          <w:sz w:val="24"/>
          <w:szCs w:val="24"/>
        </w:rPr>
        <w:t xml:space="preserve"> </w:t>
      </w:r>
      <w:r w:rsidRPr="002058B2">
        <w:rPr>
          <w:rFonts w:eastAsia="Calibri" w:cstheme="minorHAnsi"/>
          <w:color w:val="000000" w:themeColor="text1"/>
          <w:sz w:val="24"/>
          <w:szCs w:val="24"/>
        </w:rPr>
        <w:t>Özel eğitim gerektiren her çocuk özür türüne ve derecesine bakılmaksızın özel eğitim hizmetlerinden yararlandırılır.</w:t>
      </w:r>
    </w:p>
    <w:p w:rsidR="002058B2" w:rsidRPr="002058B2" w:rsidRDefault="002058B2" w:rsidP="002058B2">
      <w:pPr>
        <w:spacing w:after="200" w:line="276" w:lineRule="auto"/>
        <w:rPr>
          <w:rFonts w:eastAsia="Calibri" w:cstheme="minorHAnsi"/>
          <w:color w:val="000000" w:themeColor="text1"/>
          <w:sz w:val="24"/>
          <w:szCs w:val="24"/>
        </w:rPr>
      </w:pPr>
      <w:r w:rsidRPr="002058B2">
        <w:rPr>
          <w:rFonts w:eastAsia="Calibri" w:cstheme="minorHAnsi"/>
          <w:b/>
          <w:bCs/>
          <w:color w:val="000000" w:themeColor="text1"/>
          <w:sz w:val="24"/>
          <w:szCs w:val="24"/>
        </w:rPr>
        <w:lastRenderedPageBreak/>
        <w:t>Özel eğitimde bireysellik esastır.</w:t>
      </w:r>
      <w:r w:rsidRPr="002058B2">
        <w:rPr>
          <w:rFonts w:eastAsia="Calibri" w:cstheme="minorHAnsi"/>
          <w:color w:val="000000" w:themeColor="text1"/>
          <w:sz w:val="24"/>
          <w:szCs w:val="24"/>
        </w:rPr>
        <w:br/>
        <w:t>Özel eğitim gerektiren çocukların normal akranları arasında eğitilmesi esastır.</w:t>
      </w:r>
      <w:r>
        <w:rPr>
          <w:rFonts w:eastAsia="Calibri" w:cstheme="minorHAnsi"/>
          <w:color w:val="000000" w:themeColor="text1"/>
          <w:sz w:val="24"/>
          <w:szCs w:val="24"/>
        </w:rPr>
        <w:t xml:space="preserve"> </w:t>
      </w:r>
      <w:r w:rsidRPr="002058B2">
        <w:rPr>
          <w:rFonts w:eastAsia="Calibri" w:cstheme="minorHAnsi"/>
          <w:color w:val="000000" w:themeColor="text1"/>
          <w:sz w:val="24"/>
          <w:szCs w:val="24"/>
        </w:rPr>
        <w:t xml:space="preserve">Özel eğitimde </w:t>
      </w:r>
      <w:proofErr w:type="spellStart"/>
      <w:r w:rsidRPr="002058B2">
        <w:rPr>
          <w:rFonts w:eastAsia="Calibri" w:cstheme="minorHAnsi"/>
          <w:color w:val="000000" w:themeColor="text1"/>
          <w:sz w:val="24"/>
          <w:szCs w:val="24"/>
        </w:rPr>
        <w:t>erkenlik</w:t>
      </w:r>
      <w:proofErr w:type="spellEnd"/>
      <w:r w:rsidRPr="002058B2">
        <w:rPr>
          <w:rFonts w:eastAsia="Calibri" w:cstheme="minorHAnsi"/>
          <w:color w:val="000000" w:themeColor="text1"/>
          <w:sz w:val="24"/>
          <w:szCs w:val="24"/>
        </w:rPr>
        <w:t xml:space="preserve"> esastır.</w:t>
      </w:r>
      <w:r>
        <w:rPr>
          <w:rFonts w:eastAsia="Calibri" w:cstheme="minorHAnsi"/>
          <w:color w:val="000000" w:themeColor="text1"/>
          <w:sz w:val="24"/>
          <w:szCs w:val="24"/>
        </w:rPr>
        <w:t xml:space="preserve"> </w:t>
      </w:r>
      <w:r w:rsidRPr="002058B2">
        <w:rPr>
          <w:rFonts w:eastAsia="Calibri" w:cstheme="minorHAnsi"/>
          <w:color w:val="000000" w:themeColor="text1"/>
          <w:sz w:val="24"/>
          <w:szCs w:val="24"/>
        </w:rPr>
        <w:t>Özel eğitim hizmetlerini çocuğun yakınına götürmek esastır.</w:t>
      </w:r>
    </w:p>
    <w:p w:rsidR="002058B2" w:rsidRPr="002058B2" w:rsidRDefault="002058B2" w:rsidP="002058B2">
      <w:pPr>
        <w:spacing w:after="200" w:line="276" w:lineRule="auto"/>
        <w:rPr>
          <w:rFonts w:eastAsia="Calibri" w:cstheme="minorHAnsi"/>
          <w:color w:val="000000" w:themeColor="text1"/>
          <w:sz w:val="24"/>
          <w:szCs w:val="24"/>
        </w:rPr>
      </w:pPr>
      <w:r w:rsidRPr="002058B2">
        <w:rPr>
          <w:rFonts w:eastAsia="Calibri" w:cstheme="minorHAnsi"/>
          <w:b/>
          <w:bCs/>
          <w:color w:val="000000" w:themeColor="text1"/>
          <w:sz w:val="24"/>
          <w:szCs w:val="24"/>
        </w:rPr>
        <w:t>Özel eğitimde süreklilik esastır.</w:t>
      </w:r>
      <w:r w:rsidRPr="002058B2">
        <w:rPr>
          <w:rFonts w:eastAsia="Calibri" w:cstheme="minorHAnsi"/>
          <w:color w:val="000000" w:themeColor="text1"/>
          <w:sz w:val="24"/>
          <w:szCs w:val="24"/>
        </w:rPr>
        <w:br/>
        <w:t>Özel eğitimde işbirliği ve koordinasyon (eşgüdüm) esastır.</w:t>
      </w:r>
      <w:r>
        <w:rPr>
          <w:rFonts w:eastAsia="Calibri" w:cstheme="minorHAnsi"/>
          <w:color w:val="000000" w:themeColor="text1"/>
          <w:sz w:val="24"/>
          <w:szCs w:val="24"/>
        </w:rPr>
        <w:t xml:space="preserve"> </w:t>
      </w:r>
      <w:r w:rsidRPr="002058B2">
        <w:rPr>
          <w:rFonts w:eastAsia="Calibri" w:cstheme="minorHAnsi"/>
          <w:color w:val="000000" w:themeColor="text1"/>
          <w:sz w:val="24"/>
          <w:szCs w:val="24"/>
        </w:rPr>
        <w:t>Özel eğitimde tek elden planlama ve yürütme esastır.</w:t>
      </w:r>
    </w:p>
    <w:p w:rsidR="002058B2" w:rsidRDefault="002058B2" w:rsidP="002058B2">
      <w:pPr>
        <w:spacing w:after="200" w:line="276" w:lineRule="auto"/>
        <w:rPr>
          <w:rFonts w:eastAsia="Calibri" w:cstheme="minorHAnsi"/>
          <w:b/>
          <w:bCs/>
          <w:color w:val="000000" w:themeColor="text1"/>
          <w:sz w:val="24"/>
          <w:szCs w:val="24"/>
        </w:rPr>
      </w:pPr>
      <w:r w:rsidRPr="002058B2">
        <w:rPr>
          <w:rFonts w:eastAsia="Calibri" w:cstheme="minorHAnsi"/>
          <w:color w:val="000000" w:themeColor="text1"/>
          <w:sz w:val="24"/>
          <w:szCs w:val="24"/>
        </w:rPr>
        <w:t> </w:t>
      </w:r>
      <w:r w:rsidRPr="002058B2">
        <w:rPr>
          <w:rFonts w:eastAsia="Calibri" w:cstheme="minorHAnsi"/>
          <w:b/>
          <w:bCs/>
          <w:color w:val="000000" w:themeColor="text1"/>
          <w:sz w:val="24"/>
          <w:szCs w:val="24"/>
        </w:rPr>
        <w:t>ÖZEL EĞİTİME İHTİYACI OLAN BİR ÖĞRENCİYİ NASIL FARK EDEBİLİRİM?</w:t>
      </w:r>
    </w:p>
    <w:p w:rsidR="00D15938" w:rsidRPr="00D15938" w:rsidRDefault="002058B2" w:rsidP="00A139E8">
      <w:pPr>
        <w:spacing w:after="200" w:line="276" w:lineRule="auto"/>
        <w:jc w:val="both"/>
        <w:rPr>
          <w:rFonts w:eastAsia="Calibri" w:cstheme="minorHAnsi"/>
          <w:color w:val="000000" w:themeColor="text1"/>
          <w:sz w:val="24"/>
          <w:szCs w:val="24"/>
        </w:rPr>
      </w:pPr>
      <w:r w:rsidRPr="002058B2">
        <w:rPr>
          <w:rFonts w:eastAsia="Calibri" w:cstheme="minorHAnsi"/>
          <w:color w:val="000000" w:themeColor="text1"/>
          <w:sz w:val="24"/>
          <w:szCs w:val="24"/>
        </w:rPr>
        <w:br/>
        <w:t>Öğretmen, aşağıdaki yöntemlerl</w:t>
      </w:r>
      <w:r>
        <w:rPr>
          <w:rFonts w:eastAsia="Calibri" w:cstheme="minorHAnsi"/>
          <w:color w:val="000000" w:themeColor="text1"/>
          <w:sz w:val="24"/>
          <w:szCs w:val="24"/>
        </w:rPr>
        <w:t>e fark etme sürecini başlatır:</w:t>
      </w:r>
      <w:r>
        <w:rPr>
          <w:rFonts w:eastAsia="Calibri" w:cstheme="minorHAnsi"/>
          <w:color w:val="000000" w:themeColor="text1"/>
          <w:sz w:val="24"/>
          <w:szCs w:val="24"/>
        </w:rPr>
        <w:br/>
      </w:r>
      <w:r w:rsidRPr="002058B2">
        <w:rPr>
          <w:rFonts w:eastAsia="Calibri" w:cstheme="minorHAnsi"/>
          <w:color w:val="000000" w:themeColor="text1"/>
          <w:sz w:val="24"/>
          <w:szCs w:val="24"/>
        </w:rPr>
        <w:br/>
      </w:r>
      <w:r w:rsidRPr="002058B2">
        <w:rPr>
          <w:rFonts w:eastAsia="Calibri" w:cstheme="minorHAnsi"/>
          <w:b/>
          <w:color w:val="000000" w:themeColor="text1"/>
          <w:sz w:val="24"/>
          <w:szCs w:val="24"/>
        </w:rPr>
        <w:t>GÖZLEM</w:t>
      </w:r>
      <w:r w:rsidRPr="002058B2">
        <w:rPr>
          <w:rFonts w:eastAsia="Calibri" w:cstheme="minorHAnsi"/>
          <w:color w:val="000000" w:themeColor="text1"/>
          <w:sz w:val="24"/>
          <w:szCs w:val="24"/>
        </w:rPr>
        <w:t>: Öğretmen ders sırasında amaçlı bir duyarlılıkla öğrencilerini izleyebilir. Öğrenci beklenmeyen bir tepki, bir davranışı sergilediği zaman ( örneğin; yalan söylemeye başlaması, notlarının ısrarla düşmeye başlaması vb.) öğretmen bu</w:t>
      </w:r>
      <w:r>
        <w:rPr>
          <w:rFonts w:eastAsia="Calibri" w:cstheme="minorHAnsi"/>
          <w:color w:val="000000" w:themeColor="text1"/>
          <w:sz w:val="24"/>
          <w:szCs w:val="24"/>
        </w:rPr>
        <w:t xml:space="preserve"> değişmeyi fark edebilmelidir.</w:t>
      </w:r>
      <w:r>
        <w:rPr>
          <w:rFonts w:eastAsia="Calibri" w:cstheme="minorHAnsi"/>
          <w:color w:val="000000" w:themeColor="text1"/>
          <w:sz w:val="24"/>
          <w:szCs w:val="24"/>
        </w:rPr>
        <w:br/>
      </w:r>
      <w:r w:rsidRPr="002058B2">
        <w:rPr>
          <w:rFonts w:eastAsia="Calibri" w:cstheme="minorHAnsi"/>
          <w:color w:val="000000" w:themeColor="text1"/>
          <w:sz w:val="24"/>
          <w:szCs w:val="24"/>
        </w:rPr>
        <w:br/>
      </w:r>
      <w:r w:rsidRPr="002058B2">
        <w:rPr>
          <w:rFonts w:eastAsia="Calibri" w:cstheme="minorHAnsi"/>
          <w:b/>
          <w:color w:val="000000" w:themeColor="text1"/>
          <w:sz w:val="24"/>
          <w:szCs w:val="24"/>
        </w:rPr>
        <w:t>GÖRÜŞME</w:t>
      </w:r>
      <w:r w:rsidRPr="002058B2">
        <w:rPr>
          <w:rFonts w:eastAsia="Calibri" w:cstheme="minorHAnsi"/>
          <w:color w:val="000000" w:themeColor="text1"/>
          <w:sz w:val="24"/>
          <w:szCs w:val="24"/>
        </w:rPr>
        <w:t>: Görüşme öğretmenin bu konuda uyarıldığını ve çocuğun ne sorunu olduğunu anlamaya çalıştığı bir bilgi edinme şeklidir. Öğretmen öğrencide farklı bir durum sezdiğinde daha detaylı bilgi alabilmek için görüşme yöntemine başvurmalıdır. Bu görüşme öğrenci ya da öğrencinin ailesiyle yapılabilir.</w:t>
      </w:r>
      <w:r w:rsidRPr="002058B2">
        <w:rPr>
          <w:rFonts w:eastAsia="Calibri" w:cstheme="minorHAnsi"/>
          <w:color w:val="000000" w:themeColor="text1"/>
          <w:sz w:val="24"/>
          <w:szCs w:val="24"/>
        </w:rPr>
        <w:br/>
      </w:r>
      <w:r w:rsidRPr="002058B2">
        <w:rPr>
          <w:rFonts w:eastAsia="Calibri" w:cstheme="minorHAnsi"/>
          <w:color w:val="000000" w:themeColor="text1"/>
          <w:sz w:val="24"/>
          <w:szCs w:val="24"/>
        </w:rPr>
        <w:br/>
      </w:r>
      <w:r w:rsidRPr="002058B2">
        <w:rPr>
          <w:rFonts w:eastAsia="Calibri" w:cstheme="minorHAnsi"/>
          <w:b/>
          <w:color w:val="000000" w:themeColor="text1"/>
          <w:sz w:val="24"/>
          <w:szCs w:val="24"/>
        </w:rPr>
        <w:t>TEST ETME</w:t>
      </w:r>
      <w:r w:rsidRPr="002058B2">
        <w:rPr>
          <w:rFonts w:eastAsia="Calibri" w:cstheme="minorHAnsi"/>
          <w:color w:val="000000" w:themeColor="text1"/>
          <w:sz w:val="24"/>
          <w:szCs w:val="24"/>
        </w:rPr>
        <w:t>: Öğretmen, öğretmenlik yaptığı okulda bazı basit testleri ve özellikle grup tarama testlerini kullanarak çocukların hangisinde sorun olduğu, ne derecede yetersiz olduğu, ne gibi müdahalelerin yapılacağı ve hangi düzeyde kimlerden yardım alabileceğini tespit edebilir.</w:t>
      </w:r>
    </w:p>
    <w:p w:rsidR="002058B2" w:rsidRPr="002058B2" w:rsidRDefault="002058B2" w:rsidP="002058B2">
      <w:pPr>
        <w:spacing w:after="200" w:line="276" w:lineRule="auto"/>
        <w:rPr>
          <w:rFonts w:eastAsia="Calibri" w:cstheme="minorHAnsi"/>
          <w:b/>
          <w:bCs/>
          <w:color w:val="000000" w:themeColor="text1"/>
          <w:sz w:val="24"/>
          <w:szCs w:val="24"/>
        </w:rPr>
      </w:pPr>
      <w:r w:rsidRPr="002058B2">
        <w:rPr>
          <w:rFonts w:eastAsia="Calibri" w:cstheme="minorHAnsi"/>
          <w:b/>
          <w:bCs/>
          <w:color w:val="000000" w:themeColor="text1"/>
          <w:sz w:val="24"/>
          <w:szCs w:val="24"/>
        </w:rPr>
        <w:t>FARKEDİNCE NE YAPMALIYIM?</w:t>
      </w:r>
    </w:p>
    <w:p w:rsidR="002058B2" w:rsidRPr="002058B2" w:rsidRDefault="002058B2" w:rsidP="00A139E8">
      <w:pPr>
        <w:spacing w:after="200" w:line="276" w:lineRule="auto"/>
        <w:jc w:val="both"/>
        <w:rPr>
          <w:rFonts w:eastAsia="Calibri" w:cstheme="minorHAnsi"/>
          <w:color w:val="000000" w:themeColor="text1"/>
          <w:sz w:val="24"/>
          <w:szCs w:val="24"/>
        </w:rPr>
      </w:pPr>
      <w:r w:rsidRPr="002058B2">
        <w:rPr>
          <w:rFonts w:eastAsia="Calibri" w:cstheme="minorHAnsi"/>
          <w:color w:val="000000" w:themeColor="text1"/>
          <w:sz w:val="24"/>
          <w:szCs w:val="24"/>
        </w:rPr>
        <w:t>Yetersizliğin gözlenmesi durumda tam teşhisin konulabilmesi için rehberlik araştırma merkezine yönlendirme yapılabilir ve RAM’dan gelen sonuca göre hareket edilebilir. Ancak bu süreç boyunca öğre</w:t>
      </w:r>
      <w:r>
        <w:rPr>
          <w:rFonts w:eastAsia="Calibri" w:cstheme="minorHAnsi"/>
          <w:color w:val="000000" w:themeColor="text1"/>
          <w:sz w:val="24"/>
          <w:szCs w:val="24"/>
        </w:rPr>
        <w:t>tmene düşen görevler şunlardır:</w:t>
      </w:r>
    </w:p>
    <w:p w:rsidR="002058B2" w:rsidRPr="002058B2" w:rsidRDefault="002058B2" w:rsidP="00A139E8">
      <w:pPr>
        <w:numPr>
          <w:ilvl w:val="0"/>
          <w:numId w:val="1"/>
        </w:numPr>
        <w:spacing w:after="200" w:line="276" w:lineRule="auto"/>
        <w:jc w:val="both"/>
        <w:rPr>
          <w:rFonts w:eastAsia="Calibri" w:cstheme="minorHAnsi"/>
          <w:color w:val="000000" w:themeColor="text1"/>
          <w:sz w:val="24"/>
          <w:szCs w:val="24"/>
        </w:rPr>
      </w:pPr>
      <w:r w:rsidRPr="002058B2">
        <w:rPr>
          <w:rFonts w:eastAsia="Calibri" w:cstheme="minorHAnsi"/>
          <w:color w:val="000000" w:themeColor="text1"/>
          <w:sz w:val="24"/>
          <w:szCs w:val="24"/>
        </w:rPr>
        <w:t>Sınıfın, yetersiz arkadaşlarına karşı olumsuz tutumunu söndürmelerinde ve yeni bir tutum geliştirmelerinde onlara rehberlik edebilir.</w:t>
      </w:r>
    </w:p>
    <w:p w:rsidR="002058B2" w:rsidRPr="002058B2" w:rsidRDefault="002058B2" w:rsidP="00A139E8">
      <w:pPr>
        <w:numPr>
          <w:ilvl w:val="0"/>
          <w:numId w:val="2"/>
        </w:numPr>
        <w:spacing w:after="200" w:line="276" w:lineRule="auto"/>
        <w:jc w:val="both"/>
        <w:rPr>
          <w:rFonts w:eastAsia="Calibri" w:cstheme="minorHAnsi"/>
          <w:color w:val="000000" w:themeColor="text1"/>
          <w:sz w:val="24"/>
          <w:szCs w:val="24"/>
        </w:rPr>
      </w:pPr>
      <w:r w:rsidRPr="002058B2">
        <w:rPr>
          <w:rFonts w:eastAsia="Calibri" w:cstheme="minorHAnsi"/>
          <w:color w:val="000000" w:themeColor="text1"/>
          <w:sz w:val="24"/>
          <w:szCs w:val="24"/>
        </w:rPr>
        <w:t>Özel eğitim öğretmeni ve okul psikolojik danışmanında desteğini alarak dinleme, soru sorma, aydınlatma ve yorumlama yaparak iletişime açılmalarını sağlayabilir.</w:t>
      </w:r>
    </w:p>
    <w:p w:rsidR="002058B2" w:rsidRPr="002058B2" w:rsidRDefault="002058B2" w:rsidP="00A139E8">
      <w:pPr>
        <w:numPr>
          <w:ilvl w:val="0"/>
          <w:numId w:val="3"/>
        </w:numPr>
        <w:spacing w:after="200" w:line="276" w:lineRule="auto"/>
        <w:jc w:val="both"/>
        <w:rPr>
          <w:rFonts w:eastAsia="Calibri" w:cstheme="minorHAnsi"/>
          <w:color w:val="000000" w:themeColor="text1"/>
          <w:sz w:val="24"/>
          <w:szCs w:val="24"/>
        </w:rPr>
      </w:pPr>
      <w:r w:rsidRPr="002058B2">
        <w:rPr>
          <w:rFonts w:eastAsia="Calibri" w:cstheme="minorHAnsi"/>
          <w:color w:val="000000" w:themeColor="text1"/>
          <w:sz w:val="24"/>
          <w:szCs w:val="24"/>
        </w:rPr>
        <w:t>Anne ve babaların çocuğunu kabullenmesine ilişkin duygularının geliştirilmesine yardım edebilir.</w:t>
      </w:r>
    </w:p>
    <w:p w:rsidR="002058B2" w:rsidRPr="00D15938" w:rsidRDefault="002058B2" w:rsidP="00A139E8">
      <w:pPr>
        <w:numPr>
          <w:ilvl w:val="0"/>
          <w:numId w:val="4"/>
        </w:numPr>
        <w:spacing w:after="200" w:line="276" w:lineRule="auto"/>
        <w:jc w:val="both"/>
        <w:rPr>
          <w:rFonts w:eastAsia="Calibri" w:cstheme="minorHAnsi"/>
          <w:color w:val="000000" w:themeColor="text1"/>
          <w:sz w:val="24"/>
          <w:szCs w:val="24"/>
        </w:rPr>
      </w:pPr>
      <w:r w:rsidRPr="002058B2">
        <w:rPr>
          <w:rFonts w:eastAsia="Calibri" w:cstheme="minorHAnsi"/>
          <w:color w:val="000000" w:themeColor="text1"/>
          <w:sz w:val="24"/>
          <w:szCs w:val="24"/>
        </w:rPr>
        <w:t>Sınıfındaki bütün öğrencilerle birlikte yetersizliği olan çocuklarında yeteneklerini, sınırlılıklarını ve ilgilerini tanımalarına ve kendi özelliklerine uygun programları seçebilmelerine yardımcı olabilir.</w:t>
      </w:r>
    </w:p>
    <w:p w:rsidR="002058B2" w:rsidRPr="002058B2" w:rsidRDefault="002058B2" w:rsidP="002058B2">
      <w:pPr>
        <w:spacing w:after="200" w:line="276" w:lineRule="auto"/>
        <w:rPr>
          <w:rFonts w:eastAsia="Calibri" w:cstheme="minorHAnsi"/>
          <w:b/>
          <w:bCs/>
          <w:color w:val="000000" w:themeColor="text1"/>
          <w:sz w:val="24"/>
          <w:szCs w:val="24"/>
        </w:rPr>
      </w:pPr>
      <w:r w:rsidRPr="002058B2">
        <w:rPr>
          <w:rFonts w:eastAsia="Calibri" w:cstheme="minorHAnsi"/>
          <w:b/>
          <w:color w:val="000000" w:themeColor="text1"/>
          <w:sz w:val="24"/>
          <w:szCs w:val="24"/>
        </w:rPr>
        <w:lastRenderedPageBreak/>
        <w:t>ÖĞRETMENLERE ÖNERİLER</w:t>
      </w:r>
    </w:p>
    <w:p w:rsidR="002058B2" w:rsidRPr="002058B2" w:rsidRDefault="002058B2" w:rsidP="00A139E8">
      <w:pPr>
        <w:spacing w:after="200" w:line="276" w:lineRule="auto"/>
        <w:rPr>
          <w:rFonts w:eastAsia="Calibri" w:cstheme="minorHAnsi"/>
          <w:color w:val="000000" w:themeColor="text1"/>
          <w:sz w:val="24"/>
          <w:szCs w:val="24"/>
        </w:rPr>
      </w:pPr>
      <w:r w:rsidRPr="002058B2">
        <w:rPr>
          <w:rFonts w:eastAsia="Calibri" w:cstheme="minorHAnsi"/>
          <w:color w:val="000000" w:themeColor="text1"/>
          <w:sz w:val="24"/>
          <w:szCs w:val="24"/>
        </w:rPr>
        <w:t>   Sınıfınızın okulun giriş katında olmasını ve öğrencinizin okul ve sınıfta olabildiğince bağımsız hareketini sağlayacak düzenlemeler yapılmasını sağlayın.</w:t>
      </w:r>
      <w:bookmarkStart w:id="0" w:name="_GoBack"/>
      <w:bookmarkEnd w:id="0"/>
      <w:r w:rsidRPr="002058B2">
        <w:rPr>
          <w:rFonts w:eastAsia="Calibri" w:cstheme="minorHAnsi"/>
          <w:color w:val="000000" w:themeColor="text1"/>
          <w:sz w:val="24"/>
          <w:szCs w:val="24"/>
        </w:rPr>
        <w:br/>
      </w:r>
      <w:r w:rsidRPr="002058B2">
        <w:rPr>
          <w:rFonts w:eastAsia="Calibri" w:cstheme="minorHAnsi"/>
          <w:color w:val="000000" w:themeColor="text1"/>
          <w:sz w:val="24"/>
          <w:szCs w:val="24"/>
        </w:rPr>
        <w:br/>
        <w:t>•</w:t>
      </w:r>
      <w:r>
        <w:rPr>
          <w:rFonts w:eastAsia="Calibri" w:cstheme="minorHAnsi"/>
          <w:color w:val="000000" w:themeColor="text1"/>
          <w:sz w:val="24"/>
          <w:szCs w:val="24"/>
        </w:rPr>
        <w:t xml:space="preserve"> </w:t>
      </w:r>
      <w:r w:rsidRPr="002058B2">
        <w:rPr>
          <w:rFonts w:eastAsia="Calibri" w:cstheme="minorHAnsi"/>
          <w:color w:val="000000" w:themeColor="text1"/>
          <w:sz w:val="24"/>
          <w:szCs w:val="24"/>
        </w:rPr>
        <w:t xml:space="preserve"> Öğrenciniz konuşurken sakin ve sabırlı olmaya özen gösterin</w:t>
      </w:r>
      <w:r w:rsidRPr="002058B2">
        <w:rPr>
          <w:rFonts w:eastAsia="Calibri" w:cstheme="minorHAnsi"/>
          <w:color w:val="000000" w:themeColor="text1"/>
          <w:sz w:val="24"/>
          <w:szCs w:val="24"/>
        </w:rPr>
        <w:br/>
      </w:r>
      <w:r w:rsidRPr="002058B2">
        <w:rPr>
          <w:rFonts w:eastAsia="Calibri" w:cstheme="minorHAnsi"/>
          <w:color w:val="000000" w:themeColor="text1"/>
          <w:sz w:val="24"/>
          <w:szCs w:val="24"/>
        </w:rPr>
        <w:br/>
        <w:t>• Dersi anlatırken çok uzun ve karmaşık cümlelerden kaçının.</w:t>
      </w:r>
      <w:r w:rsidRPr="002058B2">
        <w:rPr>
          <w:rFonts w:eastAsia="Calibri" w:cstheme="minorHAnsi"/>
          <w:color w:val="000000" w:themeColor="text1"/>
          <w:sz w:val="24"/>
          <w:szCs w:val="24"/>
        </w:rPr>
        <w:br/>
      </w:r>
      <w:r w:rsidRPr="002058B2">
        <w:rPr>
          <w:rFonts w:eastAsia="Calibri" w:cstheme="minorHAnsi"/>
          <w:color w:val="000000" w:themeColor="text1"/>
          <w:sz w:val="24"/>
          <w:szCs w:val="24"/>
        </w:rPr>
        <w:br/>
        <w:t>• Öğrencinin sınıf içinde yakınında oturan öğrencilerin, öğrenciye uygun model olabilecek kişiler olmasına dikkat edin</w:t>
      </w:r>
      <w:r w:rsidRPr="002058B2">
        <w:rPr>
          <w:rFonts w:eastAsia="Calibri" w:cstheme="minorHAnsi"/>
          <w:color w:val="000000" w:themeColor="text1"/>
          <w:sz w:val="24"/>
          <w:szCs w:val="24"/>
        </w:rPr>
        <w:br/>
      </w:r>
      <w:r w:rsidRPr="002058B2">
        <w:rPr>
          <w:rFonts w:eastAsia="Calibri" w:cstheme="minorHAnsi"/>
          <w:color w:val="000000" w:themeColor="text1"/>
          <w:sz w:val="24"/>
          <w:szCs w:val="24"/>
        </w:rPr>
        <w:br/>
        <w:t>• Okula yeni başlayan öğrencinize sınıf ve okul ortamını tanıtın.</w:t>
      </w:r>
    </w:p>
    <w:p w:rsidR="002058B2" w:rsidRDefault="00091DA8" w:rsidP="002058B2">
      <w:pPr>
        <w:spacing w:after="200" w:line="276" w:lineRule="auto"/>
        <w:rPr>
          <w:rFonts w:ascii="Georgia" w:hAnsi="Georgia" w:cs="Nirmala UI"/>
          <w:i/>
          <w:color w:val="00B0F0"/>
          <w:sz w:val="64"/>
          <w:szCs w:val="64"/>
        </w:rPr>
      </w:pPr>
      <w:r>
        <w:rPr>
          <w:rFonts w:ascii="Georgia" w:hAnsi="Georgia" w:cs="Nirmala UI"/>
          <w:i/>
          <w:noProof/>
          <w:color w:val="00B0F0"/>
          <w:sz w:val="24"/>
          <w:szCs w:val="24"/>
          <w:lang w:eastAsia="tr-TR"/>
        </w:rPr>
        <w:drawing>
          <wp:anchor distT="0" distB="0" distL="114300" distR="114300" simplePos="0" relativeHeight="251673600" behindDoc="0" locked="0" layoutInCell="1" allowOverlap="1" wp14:anchorId="466F8045" wp14:editId="3E98A212">
            <wp:simplePos x="0" y="0"/>
            <wp:positionH relativeFrom="margin">
              <wp:posOffset>214630</wp:posOffset>
            </wp:positionH>
            <wp:positionV relativeFrom="paragraph">
              <wp:posOffset>450850</wp:posOffset>
            </wp:positionV>
            <wp:extent cx="5334000" cy="4752975"/>
            <wp:effectExtent l="0" t="0" r="0" b="9525"/>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FFFFFFFVVVVVVVVVV.jpg"/>
                    <pic:cNvPicPr/>
                  </pic:nvPicPr>
                  <pic:blipFill>
                    <a:blip r:embed="rId17">
                      <a:extLst>
                        <a:ext uri="{28A0092B-C50C-407E-A947-70E740481C1C}">
                          <a14:useLocalDpi xmlns:a14="http://schemas.microsoft.com/office/drawing/2010/main" val="0"/>
                        </a:ext>
                      </a:extLst>
                    </a:blip>
                    <a:stretch>
                      <a:fillRect/>
                    </a:stretch>
                  </pic:blipFill>
                  <pic:spPr>
                    <a:xfrm>
                      <a:off x="0" y="0"/>
                      <a:ext cx="5334000" cy="4752975"/>
                    </a:xfrm>
                    <a:prstGeom prst="rect">
                      <a:avLst/>
                    </a:prstGeom>
                    <a:effectLst>
                      <a:softEdge rad="76200"/>
                    </a:effectLst>
                  </pic:spPr>
                </pic:pic>
              </a:graphicData>
            </a:graphic>
            <wp14:sizeRelV relativeFrom="margin">
              <wp14:pctHeight>0</wp14:pctHeight>
            </wp14:sizeRelV>
          </wp:anchor>
        </w:drawing>
      </w:r>
    </w:p>
    <w:p w:rsidR="00E877BC" w:rsidRPr="002058B2" w:rsidRDefault="002058B2" w:rsidP="002058B2">
      <w:pPr>
        <w:rPr>
          <w:rFonts w:ascii="Georgia" w:hAnsi="Georgia" w:cs="Nirmala UI"/>
          <w:i/>
          <w:color w:val="00B0F0"/>
          <w:sz w:val="24"/>
          <w:szCs w:val="24"/>
        </w:rPr>
      </w:pPr>
      <w:r>
        <w:rPr>
          <w:rFonts w:ascii="Georgia" w:hAnsi="Georgia" w:cs="Nirmala UI"/>
          <w:i/>
          <w:color w:val="00B0F0"/>
          <w:sz w:val="64"/>
          <w:szCs w:val="64"/>
        </w:rPr>
        <w:t xml:space="preserve"> </w:t>
      </w:r>
    </w:p>
    <w:sectPr w:rsidR="00E877BC" w:rsidRPr="002058B2" w:rsidSect="009E22E7">
      <w:footerReference w:type="default" r:id="rId18"/>
      <w:pgSz w:w="11906" w:h="16838"/>
      <w:pgMar w:top="1417" w:right="1417" w:bottom="1417" w:left="1417" w:header="708" w:footer="708" w:gutter="0"/>
      <w:pgBorders w:offsetFrom="page">
        <w:top w:val="thinThickLargeGap" w:sz="24" w:space="24" w:color="C5E0B3" w:themeColor="accent6" w:themeTint="66"/>
        <w:left w:val="thinThickLargeGap" w:sz="24" w:space="24" w:color="C5E0B3" w:themeColor="accent6" w:themeTint="66"/>
        <w:bottom w:val="thickThinLargeGap" w:sz="24" w:space="24" w:color="C5E0B3" w:themeColor="accent6" w:themeTint="66"/>
        <w:right w:val="thickThinLargeGap" w:sz="24" w:space="24" w:color="C5E0B3" w:themeColor="accent6" w:themeTint="66"/>
      </w:pgBorders>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3CBC" w:rsidRDefault="00F23CBC" w:rsidP="006A5F51">
      <w:r>
        <w:separator/>
      </w:r>
    </w:p>
  </w:endnote>
  <w:endnote w:type="continuationSeparator" w:id="0">
    <w:p w:rsidR="00F23CBC" w:rsidRDefault="00F23CBC" w:rsidP="006A5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Nirmala UI">
    <w:panose1 w:val="020B0502040204020203"/>
    <w:charset w:val="00"/>
    <w:family w:val="swiss"/>
    <w:pitch w:val="variable"/>
    <w:sig w:usb0="80FF8023" w:usb1="0000004A" w:usb2="00000200" w:usb3="00000000" w:csb0="00000001" w:csb1="00000000"/>
  </w:font>
  <w:font w:name="Jokerman">
    <w:panose1 w:val="04090605060D06020702"/>
    <w:charset w:val="00"/>
    <w:family w:val="decorativ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F51" w:rsidRDefault="006A5F5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3CBC" w:rsidRDefault="00F23CBC" w:rsidP="006A5F51">
      <w:r>
        <w:separator/>
      </w:r>
    </w:p>
  </w:footnote>
  <w:footnote w:type="continuationSeparator" w:id="0">
    <w:p w:rsidR="00F23CBC" w:rsidRDefault="00F23CBC" w:rsidP="006A5F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26F05"/>
    <w:multiLevelType w:val="multilevel"/>
    <w:tmpl w:val="AD481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565A01"/>
    <w:multiLevelType w:val="multilevel"/>
    <w:tmpl w:val="23CE0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7B54B4"/>
    <w:multiLevelType w:val="multilevel"/>
    <w:tmpl w:val="685CF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5006C5B"/>
    <w:multiLevelType w:val="multilevel"/>
    <w:tmpl w:val="7B76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proofState w:spelling="clean" w:grammar="clean"/>
  <w:defaultTabStop w:val="708"/>
  <w:hyphenationZone w:val="425"/>
  <w:characterSpacingControl w:val="doNotCompress"/>
  <w:hdrShapeDefaults>
    <o:shapedefaults v:ext="edit" spidmax="2049">
      <o:colormru v:ext="edit" colors="white,#9f9,#cf9,#0f9,#9cf,#6cf,#09c,#f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2F2"/>
    <w:rsid w:val="00072411"/>
    <w:rsid w:val="00083D83"/>
    <w:rsid w:val="00091DA8"/>
    <w:rsid w:val="000C4D82"/>
    <w:rsid w:val="000E1E5F"/>
    <w:rsid w:val="0017444F"/>
    <w:rsid w:val="002058B2"/>
    <w:rsid w:val="00327476"/>
    <w:rsid w:val="00354778"/>
    <w:rsid w:val="003B08A0"/>
    <w:rsid w:val="003C53E9"/>
    <w:rsid w:val="0042534C"/>
    <w:rsid w:val="004C0E57"/>
    <w:rsid w:val="00535ED2"/>
    <w:rsid w:val="006657C1"/>
    <w:rsid w:val="00683890"/>
    <w:rsid w:val="006A5F51"/>
    <w:rsid w:val="007532B8"/>
    <w:rsid w:val="007E278C"/>
    <w:rsid w:val="008159EB"/>
    <w:rsid w:val="00845D2F"/>
    <w:rsid w:val="00850512"/>
    <w:rsid w:val="00854AC0"/>
    <w:rsid w:val="009500AD"/>
    <w:rsid w:val="009E22E7"/>
    <w:rsid w:val="00A108B2"/>
    <w:rsid w:val="00A139E8"/>
    <w:rsid w:val="00A152A1"/>
    <w:rsid w:val="00B46F46"/>
    <w:rsid w:val="00B562F2"/>
    <w:rsid w:val="00BC6AC4"/>
    <w:rsid w:val="00C03F07"/>
    <w:rsid w:val="00C64034"/>
    <w:rsid w:val="00C67B9F"/>
    <w:rsid w:val="00C74189"/>
    <w:rsid w:val="00D15938"/>
    <w:rsid w:val="00E02E2F"/>
    <w:rsid w:val="00E86869"/>
    <w:rsid w:val="00E877BC"/>
    <w:rsid w:val="00F23CBC"/>
    <w:rsid w:val="00F70B9F"/>
    <w:rsid w:val="00F75DD3"/>
    <w:rsid w:val="00FA415F"/>
    <w:rsid w:val="00FB020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white,#9f9,#cf9,#0f9,#9cf,#6cf,#09c,#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A5F51"/>
    <w:pPr>
      <w:tabs>
        <w:tab w:val="center" w:pos="4536"/>
        <w:tab w:val="right" w:pos="9072"/>
      </w:tabs>
    </w:pPr>
  </w:style>
  <w:style w:type="character" w:customStyle="1" w:styleId="stbilgiChar">
    <w:name w:val="Üstbilgi Char"/>
    <w:basedOn w:val="VarsaylanParagrafYazTipi"/>
    <w:link w:val="stbilgi"/>
    <w:uiPriority w:val="99"/>
    <w:rsid w:val="006A5F51"/>
  </w:style>
  <w:style w:type="paragraph" w:styleId="Altbilgi">
    <w:name w:val="footer"/>
    <w:basedOn w:val="Normal"/>
    <w:link w:val="AltbilgiChar"/>
    <w:uiPriority w:val="99"/>
    <w:unhideWhenUsed/>
    <w:rsid w:val="006A5F51"/>
    <w:pPr>
      <w:tabs>
        <w:tab w:val="center" w:pos="4536"/>
        <w:tab w:val="right" w:pos="9072"/>
      </w:tabs>
    </w:pPr>
  </w:style>
  <w:style w:type="character" w:customStyle="1" w:styleId="AltbilgiChar">
    <w:name w:val="Altbilgi Char"/>
    <w:basedOn w:val="VarsaylanParagrafYazTipi"/>
    <w:link w:val="Altbilgi"/>
    <w:uiPriority w:val="99"/>
    <w:rsid w:val="006A5F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A5F51"/>
    <w:pPr>
      <w:tabs>
        <w:tab w:val="center" w:pos="4536"/>
        <w:tab w:val="right" w:pos="9072"/>
      </w:tabs>
    </w:pPr>
  </w:style>
  <w:style w:type="character" w:customStyle="1" w:styleId="stbilgiChar">
    <w:name w:val="Üstbilgi Char"/>
    <w:basedOn w:val="VarsaylanParagrafYazTipi"/>
    <w:link w:val="stbilgi"/>
    <w:uiPriority w:val="99"/>
    <w:rsid w:val="006A5F51"/>
  </w:style>
  <w:style w:type="paragraph" w:styleId="Altbilgi">
    <w:name w:val="footer"/>
    <w:basedOn w:val="Normal"/>
    <w:link w:val="AltbilgiChar"/>
    <w:uiPriority w:val="99"/>
    <w:unhideWhenUsed/>
    <w:rsid w:val="006A5F51"/>
    <w:pPr>
      <w:tabs>
        <w:tab w:val="center" w:pos="4536"/>
        <w:tab w:val="right" w:pos="9072"/>
      </w:tabs>
    </w:pPr>
  </w:style>
  <w:style w:type="character" w:customStyle="1" w:styleId="AltbilgiChar">
    <w:name w:val="Altbilgi Char"/>
    <w:basedOn w:val="VarsaylanParagrafYazTipi"/>
    <w:link w:val="Altbilgi"/>
    <w:uiPriority w:val="99"/>
    <w:rsid w:val="006A5F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E857B-3CD2-4064-A336-309B90846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2166</Words>
  <Characters>12348</Characters>
  <Application>Microsoft Office Word</Application>
  <DocSecurity>0</DocSecurity>
  <Lines>102</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14486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Windows Kullanıcısı</cp:lastModifiedBy>
  <cp:revision>2</cp:revision>
  <dcterms:created xsi:type="dcterms:W3CDTF">2020-07-20T06:56:00Z</dcterms:created>
  <dcterms:modified xsi:type="dcterms:W3CDTF">2020-07-20T06:56:00Z</dcterms:modified>
</cp:coreProperties>
</file>