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A108B2" w:rsidRPr="00FA415F" w:rsidRDefault="009500AD">
      <w:pPr>
        <w:rPr>
          <w:rFonts w:ascii="Georgia" w:hAnsi="Georgia" w:cs="Nirmala UI"/>
          <w:b/>
          <w:i/>
          <w:color w:val="2E74B5" w:themeColor="accent1" w:themeShade="BF"/>
          <w:sz w:val="104"/>
          <w:szCs w:val="104"/>
        </w:rPr>
      </w:pPr>
      <w:r w:rsidRPr="00854AC0">
        <w:rPr>
          <w:b/>
          <w:noProof/>
          <w:color w:val="2E74B5" w:themeColor="accent1" w:themeShade="BF"/>
          <w:sz w:val="108"/>
          <w:szCs w:val="108"/>
          <w:lang w:eastAsia="tr-TR"/>
        </w:rPr>
        <w:drawing>
          <wp:anchor distT="0" distB="0" distL="114300" distR="114300" simplePos="0" relativeHeight="251658240" behindDoc="0" locked="0" layoutInCell="1" allowOverlap="1" wp14:anchorId="0B8CF0A2" wp14:editId="38F829CE">
            <wp:simplePos x="0" y="0"/>
            <wp:positionH relativeFrom="margin">
              <wp:align>left</wp:align>
            </wp:positionH>
            <wp:positionV relativeFrom="paragraph">
              <wp:posOffset>-208280</wp:posOffset>
            </wp:positionV>
            <wp:extent cx="1346200" cy="1371600"/>
            <wp:effectExtent l="0" t="0" r="6350" b="0"/>
            <wp:wrapNone/>
            <wp:docPr id="470"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sim 3"/>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46200" cy="1371600"/>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FA415F">
        <w:rPr>
          <w:b/>
          <w:noProof/>
          <w:color w:val="5B9BD5" w:themeColor="accent1"/>
          <w:sz w:val="108"/>
          <w:szCs w:val="108"/>
          <w:lang w:eastAsia="tr-TR"/>
        </w:rPr>
        <mc:AlternateContent>
          <mc:Choice Requires="wps">
            <w:drawing>
              <wp:anchor distT="0" distB="0" distL="114300" distR="114300" simplePos="0" relativeHeight="251659264" behindDoc="0" locked="0" layoutInCell="1" allowOverlap="1" wp14:anchorId="13ECE672" wp14:editId="02516AAD">
                <wp:simplePos x="0" y="0"/>
                <wp:positionH relativeFrom="column">
                  <wp:posOffset>1479338</wp:posOffset>
                </wp:positionH>
                <wp:positionV relativeFrom="paragraph">
                  <wp:posOffset>48472</wp:posOffset>
                </wp:positionV>
                <wp:extent cx="8467" cy="795866"/>
                <wp:effectExtent l="0" t="0" r="29845" b="23495"/>
                <wp:wrapNone/>
                <wp:docPr id="13" name="Düz Bağlayıcı 13"/>
                <wp:cNvGraphicFramePr/>
                <a:graphic xmlns:a="http://schemas.openxmlformats.org/drawingml/2006/main">
                  <a:graphicData uri="http://schemas.microsoft.com/office/word/2010/wordprocessingShape">
                    <wps:wsp>
                      <wps:cNvCnPr/>
                      <wps:spPr>
                        <a:xfrm flipH="1">
                          <a:off x="0" y="0"/>
                          <a:ext cx="8467" cy="795866"/>
                        </a:xfrm>
                        <a:prstGeom prst="line">
                          <a:avLst/>
                        </a:prstGeom>
                        <a:ln>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256624E3" id="Düz Bağlayıcı 13" o:spid="_x0000_s1026" style="position:absolute;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6.5pt,3.8pt" to="117.15pt,6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" strokecolor="#823b0b [1605]"/>
            </w:pict>
          </mc:Fallback>
        </mc:AlternateContent>
      </w:r>
      <w:r w:rsidR="00327476">
        <w:rPr>
          <w:rFonts w:ascii="Jokerman" w:hAnsi="Jokerman" w:cs="Nirmala UI"/>
          <w:b/>
          <w:color w:val="2E74B5" w:themeColor="accent1" w:themeShade="BF"/>
          <w:sz w:val="108"/>
          <w:szCs w:val="108"/>
        </w:rPr>
        <w:t xml:space="preserve">        </w:t>
      </w:r>
      <w:r w:rsidR="00327476" w:rsidRPr="00327476">
        <w:rPr>
          <w:rFonts w:ascii="Jokerman" w:hAnsi="Jokerman" w:cs="Nirmala UI"/>
          <w:b/>
          <w:color w:val="ED7D31" w:themeColor="accent2"/>
          <w:sz w:val="108"/>
          <w:szCs w:val="108"/>
        </w:rPr>
        <w:t xml:space="preserve">  </w:t>
      </w:r>
      <w:r w:rsidR="00FA415F" w:rsidRPr="00327476">
        <w:rPr>
          <w:rFonts w:ascii="Georgia" w:hAnsi="Georgia" w:cs="Nirmala UI"/>
          <w:b/>
          <w:i/>
          <w:color w:val="C45911" w:themeColor="accent2" w:themeShade="BF"/>
          <w:sz w:val="104"/>
          <w:szCs w:val="104"/>
        </w:rPr>
        <w:t>Özel E</w:t>
      </w:r>
      <w:r w:rsidR="00850512" w:rsidRPr="00327476">
        <w:rPr>
          <w:rFonts w:ascii="Georgia" w:hAnsi="Georgia" w:cs="Cambria"/>
          <w:b/>
          <w:i/>
          <w:color w:val="C45911" w:themeColor="accent2" w:themeShade="BF"/>
          <w:sz w:val="104"/>
          <w:szCs w:val="104"/>
        </w:rPr>
        <w:t>ğ</w:t>
      </w:r>
      <w:r w:rsidR="00850512" w:rsidRPr="00327476">
        <w:rPr>
          <w:rFonts w:ascii="Georgia" w:hAnsi="Georgia" w:cs="Nirmala UI"/>
          <w:b/>
          <w:i/>
          <w:color w:val="C45911" w:themeColor="accent2" w:themeShade="BF"/>
          <w:sz w:val="104"/>
          <w:szCs w:val="104"/>
        </w:rPr>
        <w:t>itim</w:t>
      </w:r>
    </w:p>
    <w:p w:rsidR="00354778" w:rsidRPr="00327476" w:rsidRDefault="0042534C" w:rsidP="00C67B9F">
      <w:pPr>
        <w:spacing w:after="80"/>
        <w:rPr>
          <w:rFonts w:ascii="Georgia" w:hAnsi="Georgia" w:cs="Nirmala UI"/>
          <w:b/>
          <w:i/>
          <w:color w:val="BF8F00" w:themeColor="accent4" w:themeShade="BF"/>
          <w:sz w:val="52"/>
          <w:szCs w:val="52"/>
        </w:rPr>
      </w:pPr>
      <w:r w:rsidRPr="006657C1">
        <w:rPr>
          <w:rFonts w:ascii="Georgia" w:hAnsi="Georgia" w:cs="Nirmala UI"/>
          <w:i/>
          <w:noProof/>
          <w:color w:val="00B0F0"/>
          <w:sz w:val="64"/>
          <w:szCs w:val="64"/>
          <w:lang w:eastAsia="tr-TR"/>
        </w:rPr>
        <mc:AlternateContent>
          <mc:Choice Requires="wps">
            <w:drawing>
              <wp:anchor distT="45720" distB="45720" distL="114300" distR="114300" simplePos="0" relativeHeight="251662336" behindDoc="0" locked="0" layoutInCell="1" allowOverlap="1" wp14:anchorId="51A8855B" wp14:editId="4910D8C3">
                <wp:simplePos x="0" y="0"/>
                <wp:positionH relativeFrom="margin">
                  <wp:posOffset>69850</wp:posOffset>
                </wp:positionH>
                <wp:positionV relativeFrom="paragraph">
                  <wp:posOffset>725170</wp:posOffset>
                </wp:positionV>
                <wp:extent cx="5603875" cy="286385"/>
                <wp:effectExtent l="0" t="0" r="15875" b="18415"/>
                <wp:wrapSquare wrapText="bothSides"/>
                <wp:docPr id="21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3875" cy="286385"/>
                        </a:xfrm>
                        <a:prstGeom prst="rect">
                          <a:avLst/>
                        </a:prstGeom>
                        <a:solidFill>
                          <a:schemeClr val="bg2">
                            <a:lumMod val="90000"/>
                          </a:schemeClr>
                        </a:solidFill>
                        <a:ln>
                          <a:solidFill>
                            <a:schemeClr val="bg2"/>
                          </a:solidFill>
                          <a:headEnd/>
                          <a:tailEnd/>
                        </a:ln>
                      </wps:spPr>
                      <wps:style>
                        <a:lnRef idx="2">
                          <a:schemeClr val="accent3"/>
                        </a:lnRef>
                        <a:fillRef idx="1">
                          <a:schemeClr val="lt1"/>
                        </a:fillRef>
                        <a:effectRef idx="0">
                          <a:schemeClr val="accent3"/>
                        </a:effectRef>
                        <a:fontRef idx="minor">
                          <a:schemeClr val="dk1"/>
                        </a:fontRef>
                      </wps:style>
                      <wps:txbx>
                        <w:txbxContent>
                          <w:p w:rsidR="006657C1" w:rsidRPr="00E02E2F" w:rsidRDefault="00327476">
                            <w:pPr>
                              <w:rPr>
                                <w:rFonts w:asciiTheme="majorHAnsi" w:hAnsiTheme="majorHAnsi" w:cstheme="majorHAnsi"/>
                                <w:color w:val="FFFFFF" w:themeColor="background1"/>
                                <w:sz w:val="24"/>
                                <w:szCs w:val="24"/>
                              </w:rPr>
                            </w:pPr>
                            <w:r>
                              <w:rPr>
                                <w:rFonts w:asciiTheme="majorHAnsi" w:hAnsiTheme="majorHAnsi" w:cstheme="majorHAnsi"/>
                                <w:color w:val="FFFFFF" w:themeColor="background1"/>
                                <w:sz w:val="24"/>
                                <w:szCs w:val="24"/>
                              </w:rPr>
                              <w:t xml:space="preserve">       </w:t>
                            </w:r>
                            <w:r w:rsidR="006657C1" w:rsidRPr="00FA415F">
                              <w:rPr>
                                <w:rFonts w:asciiTheme="majorHAnsi" w:hAnsiTheme="majorHAnsi" w:cstheme="majorHAnsi"/>
                                <w:color w:val="FFFFFF" w:themeColor="background1"/>
                                <w:sz w:val="24"/>
                                <w:szCs w:val="24"/>
                              </w:rPr>
                              <w:t xml:space="preserve"> Şırnak Rehberlik ve Araştırma Merkezi Özel Eğitim Bülteni</w:t>
                            </w:r>
                            <w:r w:rsidR="00E877BC">
                              <w:rPr>
                                <w:rFonts w:asciiTheme="majorHAnsi" w:hAnsiTheme="majorHAnsi" w:cstheme="majorHAnsi"/>
                                <w:color w:val="FFFFFF" w:themeColor="background1"/>
                                <w:sz w:val="24"/>
                                <w:szCs w:val="24"/>
                              </w:rPr>
                              <w:t xml:space="preserve"> Sayı:</w:t>
                            </w:r>
                            <w:r w:rsidR="000722DC">
                              <w:rPr>
                                <w:rFonts w:asciiTheme="majorHAnsi" w:hAnsiTheme="majorHAnsi" w:cstheme="majorHAnsi"/>
                                <w:color w:val="FFFFFF" w:themeColor="background1"/>
                                <w:sz w:val="24"/>
                                <w:szCs w:val="24"/>
                              </w:rPr>
                              <w:t>4</w:t>
                            </w:r>
                            <w:r w:rsidR="0038006F">
                              <w:rPr>
                                <w:rFonts w:asciiTheme="majorHAnsi" w:hAnsiTheme="majorHAnsi" w:cstheme="majorHAnsi"/>
                                <w:color w:val="FFFFFF" w:themeColor="background1"/>
                                <w:sz w:val="24"/>
                                <w:szCs w:val="24"/>
                              </w:rPr>
                              <w:t xml:space="preserve"> / Ağustos</w:t>
                            </w:r>
                            <w:r w:rsidR="006657C1" w:rsidRPr="00FA415F">
                              <w:rPr>
                                <w:rFonts w:asciiTheme="majorHAnsi" w:hAnsiTheme="majorHAnsi" w:cstheme="majorHAnsi"/>
                                <w:color w:val="FFFFFF" w:themeColor="background1"/>
                                <w:sz w:val="24"/>
                                <w:szCs w:val="24"/>
                              </w:rPr>
                              <w:t xml:space="preserve"> 2020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Metin Kutusu 2" o:spid="_x0000_s1026" type="#_x0000_t202" style="position:absolute;margin-left:5.5pt;margin-top:57.1pt;width:441.25pt;height:22.55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" fillcolor="#cfcdcd [2894]" strokecolor="#e7e6e6 [3214]" strokeweight="2pt">
                <v:textbox>
                  <w:txbxContent>
                    <w:p w:rsidR="006657C1" w:rsidRPr="00E02E2F" w:rsidRDefault="00327476">
                      <w:pPr>
                        <w:rPr>
                          <w:rFonts w:asciiTheme="majorHAnsi" w:hAnsiTheme="majorHAnsi" w:cstheme="majorHAnsi"/>
                          <w:color w:val="FFFFFF" w:themeColor="background1"/>
                          <w:sz w:val="24"/>
                          <w:szCs w:val="24"/>
                        </w:rPr>
                      </w:pPr>
                      <w:r>
                        <w:rPr>
                          <w:rFonts w:asciiTheme="majorHAnsi" w:hAnsiTheme="majorHAnsi" w:cstheme="majorHAnsi"/>
                          <w:color w:val="FFFFFF" w:themeColor="background1"/>
                          <w:sz w:val="24"/>
                          <w:szCs w:val="24"/>
                        </w:rPr>
                        <w:t xml:space="preserve">       </w:t>
                      </w:r>
                      <w:r w:rsidR="006657C1" w:rsidRPr="00FA415F">
                        <w:rPr>
                          <w:rFonts w:asciiTheme="majorHAnsi" w:hAnsiTheme="majorHAnsi" w:cstheme="majorHAnsi"/>
                          <w:color w:val="FFFFFF" w:themeColor="background1"/>
                          <w:sz w:val="24"/>
                          <w:szCs w:val="24"/>
                        </w:rPr>
                        <w:t xml:space="preserve"> Şırnak Rehberlik ve Araştırma Merkezi Özel Eğitim Bülteni</w:t>
                      </w:r>
                      <w:r w:rsidR="00E877BC">
                        <w:rPr>
                          <w:rFonts w:asciiTheme="majorHAnsi" w:hAnsiTheme="majorHAnsi" w:cstheme="majorHAnsi"/>
                          <w:color w:val="FFFFFF" w:themeColor="background1"/>
                          <w:sz w:val="24"/>
                          <w:szCs w:val="24"/>
                        </w:rPr>
                        <w:t xml:space="preserve"> Sayı:</w:t>
                      </w:r>
                      <w:r w:rsidR="000722DC">
                        <w:rPr>
                          <w:rFonts w:asciiTheme="majorHAnsi" w:hAnsiTheme="majorHAnsi" w:cstheme="majorHAnsi"/>
                          <w:color w:val="FFFFFF" w:themeColor="background1"/>
                          <w:sz w:val="24"/>
                          <w:szCs w:val="24"/>
                        </w:rPr>
                        <w:t>4</w:t>
                      </w:r>
                      <w:r w:rsidR="0038006F">
                        <w:rPr>
                          <w:rFonts w:asciiTheme="majorHAnsi" w:hAnsiTheme="majorHAnsi" w:cstheme="majorHAnsi"/>
                          <w:color w:val="FFFFFF" w:themeColor="background1"/>
                          <w:sz w:val="24"/>
                          <w:szCs w:val="24"/>
                        </w:rPr>
                        <w:t xml:space="preserve"> / Ağustos</w:t>
                      </w:r>
                      <w:r w:rsidR="006657C1" w:rsidRPr="00FA415F">
                        <w:rPr>
                          <w:rFonts w:asciiTheme="majorHAnsi" w:hAnsiTheme="majorHAnsi" w:cstheme="majorHAnsi"/>
                          <w:color w:val="FFFFFF" w:themeColor="background1"/>
                          <w:sz w:val="24"/>
                          <w:szCs w:val="24"/>
                        </w:rPr>
                        <w:t xml:space="preserve"> 2020</w:t>
                      </w:r>
                    </w:p>
                  </w:txbxContent>
                </v:textbox>
                <w10:wrap type="square" anchorx="margin"/>
              </v:shape>
            </w:pict>
          </mc:Fallback>
        </mc:AlternateContent>
      </w:r>
      <w:r w:rsidR="00C67B9F" w:rsidRPr="00854AC0">
        <w:rPr>
          <w:rFonts w:ascii="Georgia" w:hAnsi="Georgia" w:cs="Nirmala UI"/>
          <w:i/>
          <w:color w:val="00B0F0"/>
          <w:sz w:val="56"/>
          <w:szCs w:val="56"/>
        </w:rPr>
        <w:t xml:space="preserve">           </w:t>
      </w:r>
      <w:r w:rsidR="00BC6AC4" w:rsidRPr="00854AC0">
        <w:rPr>
          <w:rFonts w:ascii="Georgia" w:hAnsi="Georgia" w:cs="Nirmala UI"/>
          <w:i/>
          <w:color w:val="00B0F0"/>
          <w:sz w:val="56"/>
          <w:szCs w:val="56"/>
        </w:rPr>
        <w:t xml:space="preserve">     </w:t>
      </w:r>
      <w:r w:rsidR="00BC6AC4" w:rsidRPr="00854AC0">
        <w:rPr>
          <w:rFonts w:ascii="Georgia" w:hAnsi="Georgia" w:cs="Nirmala UI"/>
          <w:color w:val="00B0F0"/>
          <w:sz w:val="56"/>
          <w:szCs w:val="56"/>
        </w:rPr>
        <w:t xml:space="preserve"> </w:t>
      </w:r>
      <w:r w:rsidR="00850512" w:rsidRPr="00854AC0">
        <w:rPr>
          <w:rFonts w:ascii="Georgia" w:hAnsi="Georgia" w:cs="Nirmala UI"/>
          <w:color w:val="00B0F0"/>
          <w:sz w:val="56"/>
          <w:szCs w:val="56"/>
        </w:rPr>
        <w:t xml:space="preserve">                          </w:t>
      </w:r>
      <w:r w:rsidR="00854AC0">
        <w:rPr>
          <w:rFonts w:ascii="Georgia" w:hAnsi="Georgia" w:cs="Nirmala UI"/>
          <w:color w:val="00B0F0"/>
          <w:sz w:val="56"/>
          <w:szCs w:val="56"/>
        </w:rPr>
        <w:t xml:space="preserve">     </w:t>
      </w:r>
      <w:r w:rsidR="00FA415F">
        <w:rPr>
          <w:rFonts w:ascii="Georgia" w:hAnsi="Georgia" w:cs="Nirmala UI"/>
          <w:color w:val="00B0F0"/>
          <w:sz w:val="56"/>
          <w:szCs w:val="56"/>
        </w:rPr>
        <w:t xml:space="preserve">  </w:t>
      </w:r>
      <w:r w:rsidR="00854AC0" w:rsidRPr="00854AC0">
        <w:rPr>
          <w:rFonts w:ascii="Georgia" w:hAnsi="Georgia" w:cs="Nirmala UI"/>
          <w:color w:val="00B0F0"/>
          <w:sz w:val="56"/>
          <w:szCs w:val="56"/>
        </w:rPr>
        <w:t xml:space="preserve"> </w:t>
      </w:r>
      <w:r w:rsidR="00327476" w:rsidRPr="00327476">
        <w:rPr>
          <w:rFonts w:ascii="Georgia" w:hAnsi="Georgia" w:cs="Nirmala UI"/>
          <w:b/>
          <w:i/>
          <w:color w:val="ED7D31" w:themeColor="accent2"/>
          <w:sz w:val="52"/>
          <w:szCs w:val="52"/>
        </w:rPr>
        <w:t>B</w:t>
      </w:r>
      <w:r w:rsidR="00850512" w:rsidRPr="00327476">
        <w:rPr>
          <w:rFonts w:ascii="Georgia" w:hAnsi="Georgia" w:cs="Nirmala UI"/>
          <w:b/>
          <w:i/>
          <w:color w:val="ED7D31" w:themeColor="accent2"/>
          <w:sz w:val="52"/>
          <w:szCs w:val="52"/>
        </w:rPr>
        <w:t>ülteni</w:t>
      </w:r>
    </w:p>
    <w:p w:rsidR="00083D83" w:rsidRDefault="003B4371" w:rsidP="00C67B9F">
      <w:pPr>
        <w:spacing w:after="80"/>
        <w:rPr>
          <w:rFonts w:ascii="Georgia" w:hAnsi="Georgia" w:cs="Nirmala UI"/>
          <w:i/>
          <w:color w:val="00B0F0"/>
          <w:sz w:val="64"/>
          <w:szCs w:val="64"/>
        </w:rPr>
      </w:pPr>
      <w:r>
        <w:rPr>
          <w:rFonts w:ascii="Calibri" w:hAnsi="Calibri" w:cs="Calibri"/>
          <w:b/>
          <w:bCs/>
          <w:noProof/>
          <w:sz w:val="40"/>
          <w:szCs w:val="40"/>
        </w:rPr>
        <w:drawing>
          <wp:anchor distT="0" distB="0" distL="114300" distR="114300" simplePos="0" relativeHeight="251673600" behindDoc="1" locked="0" layoutInCell="1" allowOverlap="1" wp14:anchorId="66458D4D" wp14:editId="154ABB03">
            <wp:simplePos x="0" y="0"/>
            <wp:positionH relativeFrom="column">
              <wp:posOffset>-123618</wp:posOffset>
            </wp:positionH>
            <wp:positionV relativeFrom="paragraph">
              <wp:posOffset>581690</wp:posOffset>
            </wp:positionV>
            <wp:extent cx="6007395" cy="5167423"/>
            <wp:effectExtent l="0" t="0" r="0" b="0"/>
            <wp:wrapNone/>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a:extLst>
                        <a:ext uri="{BEBA8EAE-BF5A-486C-A8C5-ECC9F3942E4B}">
                          <a14:imgProps xmlns:a14="http://schemas.microsoft.com/office/drawing/2010/main">
                            <a14:imgLayer r:embed="rId11">
                              <a14:imgEffect>
                                <a14:colorTemperature colorTemp="6000"/>
                              </a14:imgEffect>
                              <a14:imgEffect>
                                <a14:saturation sat="85000"/>
                              </a14:imgEffect>
                            </a14:imgLayer>
                          </a14:imgProps>
                        </a:ext>
                        <a:ext uri="{28A0092B-C50C-407E-A947-70E740481C1C}">
                          <a14:useLocalDpi xmlns:a14="http://schemas.microsoft.com/office/drawing/2010/main" val="0"/>
                        </a:ext>
                      </a:extLst>
                    </a:blip>
                    <a:srcRect l="23290"/>
                    <a:stretch/>
                  </pic:blipFill>
                  <pic:spPr bwMode="auto">
                    <a:xfrm>
                      <a:off x="0" y="0"/>
                      <a:ext cx="6007395" cy="5167423"/>
                    </a:xfrm>
                    <a:prstGeom prst="rect">
                      <a:avLst/>
                    </a:prstGeom>
                    <a:noFill/>
                    <a:ln>
                      <a:noFill/>
                    </a:ln>
                    <a:effectLst>
                      <a:softEdge rad="2286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152A1" w:rsidRDefault="00A152A1" w:rsidP="00C67B9F">
      <w:pPr>
        <w:spacing w:after="80"/>
        <w:rPr>
          <w:rFonts w:ascii="Georgia" w:hAnsi="Georgia" w:cs="Nirmala UI"/>
          <w:i/>
          <w:color w:val="00B0F0"/>
          <w:sz w:val="64"/>
          <w:szCs w:val="64"/>
        </w:rPr>
      </w:pPr>
    </w:p>
    <w:p w:rsidR="00A152A1" w:rsidRDefault="00A152A1" w:rsidP="00C67B9F">
      <w:pPr>
        <w:spacing w:after="80"/>
        <w:rPr>
          <w:rFonts w:ascii="Georgia" w:hAnsi="Georgia" w:cs="Nirmala UI"/>
          <w:i/>
          <w:color w:val="00B0F0"/>
          <w:sz w:val="64"/>
          <w:szCs w:val="64"/>
        </w:rPr>
      </w:pPr>
    </w:p>
    <w:p w:rsidR="00E877BC" w:rsidRDefault="00E877BC" w:rsidP="00C67B9F">
      <w:pPr>
        <w:spacing w:after="80"/>
        <w:rPr>
          <w:rFonts w:ascii="Georgia" w:hAnsi="Georgia" w:cs="Nirmala UI"/>
          <w:i/>
          <w:color w:val="00B0F0"/>
          <w:sz w:val="64"/>
          <w:szCs w:val="64"/>
        </w:rPr>
      </w:pPr>
    </w:p>
    <w:p w:rsidR="00E877BC" w:rsidRDefault="00E877BC" w:rsidP="00C67B9F">
      <w:pPr>
        <w:spacing w:after="80"/>
        <w:rPr>
          <w:rFonts w:ascii="Georgia" w:hAnsi="Georgia" w:cs="Nirmala UI"/>
          <w:i/>
          <w:color w:val="00B0F0"/>
          <w:sz w:val="64"/>
          <w:szCs w:val="64"/>
        </w:rPr>
      </w:pPr>
    </w:p>
    <w:p w:rsidR="00E877BC" w:rsidRDefault="00E877BC" w:rsidP="00C67B9F">
      <w:pPr>
        <w:spacing w:after="80"/>
        <w:rPr>
          <w:rFonts w:ascii="Georgia" w:hAnsi="Georgia" w:cs="Nirmala UI"/>
          <w:i/>
          <w:color w:val="00B0F0"/>
          <w:sz w:val="64"/>
          <w:szCs w:val="64"/>
        </w:rPr>
      </w:pPr>
    </w:p>
    <w:p w:rsidR="00E877BC" w:rsidRDefault="00E877BC" w:rsidP="00C67B9F">
      <w:pPr>
        <w:spacing w:after="80"/>
        <w:rPr>
          <w:rFonts w:ascii="Georgia" w:hAnsi="Georgia" w:cs="Nirmala UI"/>
          <w:i/>
          <w:color w:val="00B0F0"/>
          <w:sz w:val="64"/>
          <w:szCs w:val="64"/>
        </w:rPr>
      </w:pPr>
    </w:p>
    <w:p w:rsidR="00E877BC" w:rsidRDefault="00E877BC" w:rsidP="00C67B9F">
      <w:pPr>
        <w:spacing w:after="80"/>
        <w:rPr>
          <w:rFonts w:ascii="Georgia" w:hAnsi="Georgia" w:cs="Nirmala UI"/>
          <w:i/>
          <w:color w:val="00B0F0"/>
          <w:sz w:val="64"/>
          <w:szCs w:val="64"/>
        </w:rPr>
      </w:pPr>
    </w:p>
    <w:p w:rsidR="00E877BC" w:rsidRDefault="00E877BC" w:rsidP="00C67B9F">
      <w:pPr>
        <w:spacing w:after="80"/>
        <w:rPr>
          <w:rFonts w:ascii="Georgia" w:hAnsi="Georgia" w:cs="Nirmala UI"/>
          <w:i/>
          <w:color w:val="00B0F0"/>
          <w:sz w:val="64"/>
          <w:szCs w:val="64"/>
        </w:rPr>
      </w:pPr>
    </w:p>
    <w:p w:rsidR="00E877BC" w:rsidRDefault="0017444F" w:rsidP="00C67B9F">
      <w:pPr>
        <w:spacing w:after="80"/>
        <w:rPr>
          <w:rFonts w:ascii="Georgia" w:hAnsi="Georgia" w:cs="Nirmala UI"/>
          <w:i/>
          <w:color w:val="00B0F0"/>
          <w:sz w:val="64"/>
          <w:szCs w:val="64"/>
        </w:rPr>
      </w:pPr>
      <w:r w:rsidRPr="00C64034">
        <w:rPr>
          <w:rFonts w:ascii="Georgia" w:hAnsi="Georgia" w:cs="Nirmala UI"/>
          <w:i/>
          <w:noProof/>
          <w:color w:val="00B0F0"/>
          <w:sz w:val="64"/>
          <w:szCs w:val="64"/>
          <w:lang w:eastAsia="tr-TR"/>
        </w:rPr>
        <mc:AlternateContent>
          <mc:Choice Requires="wps">
            <w:drawing>
              <wp:anchor distT="252095" distB="45720" distL="114300" distR="114300" simplePos="0" relativeHeight="251668480" behindDoc="0" locked="0" layoutInCell="1" allowOverlap="1" wp14:anchorId="63E7D987" wp14:editId="50910A7A">
                <wp:simplePos x="0" y="0"/>
                <wp:positionH relativeFrom="column">
                  <wp:posOffset>20955</wp:posOffset>
                </wp:positionH>
                <wp:positionV relativeFrom="paragraph">
                  <wp:posOffset>402590</wp:posOffset>
                </wp:positionV>
                <wp:extent cx="2869200" cy="1645200"/>
                <wp:effectExtent l="0" t="0" r="0" b="0"/>
                <wp:wrapSquare wrapText="bothSides"/>
                <wp:docPr id="5"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9200" cy="1645200"/>
                        </a:xfrm>
                        <a:prstGeom prst="rect">
                          <a:avLst/>
                        </a:prstGeom>
                        <a:noFill/>
                        <a:ln w="9525">
                          <a:noFill/>
                          <a:miter lim="800000"/>
                          <a:headEnd/>
                          <a:tailEnd/>
                        </a:ln>
                      </wps:spPr>
                      <wps:txbx>
                        <w:txbxContent>
                          <w:p w:rsidR="00C03F07" w:rsidRDefault="00C03F07" w:rsidP="0017444F">
                            <w:pPr>
                              <w:jc w:val="center"/>
                              <w:rPr>
                                <w:color w:val="833C0B" w:themeColor="accent2" w:themeShade="80"/>
                                <w:sz w:val="20"/>
                                <w:szCs w:val="20"/>
                              </w:rPr>
                            </w:pPr>
                          </w:p>
                          <w:p w:rsidR="003B4371" w:rsidRDefault="003B4371" w:rsidP="009E027B">
                            <w:pPr>
                              <w:jc w:val="center"/>
                              <w:rPr>
                                <w:b/>
                                <w:color w:val="833C0B" w:themeColor="accent2" w:themeShade="80"/>
                                <w:sz w:val="56"/>
                                <w:szCs w:val="56"/>
                              </w:rPr>
                            </w:pPr>
                            <w:r w:rsidRPr="003B4371">
                              <w:rPr>
                                <w:b/>
                                <w:color w:val="833C0B" w:themeColor="accent2" w:themeShade="80"/>
                                <w:sz w:val="56"/>
                                <w:szCs w:val="56"/>
                              </w:rPr>
                              <w:t xml:space="preserve">ÖZEL </w:t>
                            </w:r>
                          </w:p>
                          <w:p w:rsidR="00C64034" w:rsidRPr="00C74189" w:rsidRDefault="003B4371" w:rsidP="009E027B">
                            <w:pPr>
                              <w:jc w:val="center"/>
                              <w:rPr>
                                <w:i/>
                                <w:sz w:val="76"/>
                                <w:szCs w:val="76"/>
                              </w:rPr>
                            </w:pPr>
                            <w:r w:rsidRPr="003B4371">
                              <w:rPr>
                                <w:b/>
                                <w:color w:val="833C0B" w:themeColor="accent2" w:themeShade="80"/>
                                <w:sz w:val="56"/>
                                <w:szCs w:val="56"/>
                              </w:rPr>
                              <w:t>EĞİTİMDE</w:t>
                            </w:r>
                            <w:r>
                              <w:rPr>
                                <w:color w:val="833C0B" w:themeColor="accent2" w:themeShade="80"/>
                                <w:sz w:val="48"/>
                                <w:szCs w:val="48"/>
                              </w:rPr>
                              <w:t xml:space="preserve"> TANILAMA SÜRECİ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1.65pt;margin-top:31.7pt;width:225.9pt;height:129.55pt;z-index:251668480;visibility:visible;mso-wrap-style:square;mso-width-percent:0;mso-height-percent:0;mso-wrap-distance-left:9pt;mso-wrap-distance-top:19.85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" filled="f" stroked="f">
                <v:textbox>
                  <w:txbxContent>
                    <w:p w:rsidR="00C03F07" w:rsidRDefault="00C03F07" w:rsidP="0017444F">
                      <w:pPr>
                        <w:jc w:val="center"/>
                        <w:rPr>
                          <w:color w:val="833C0B" w:themeColor="accent2" w:themeShade="80"/>
                          <w:sz w:val="20"/>
                          <w:szCs w:val="20"/>
                        </w:rPr>
                      </w:pPr>
                    </w:p>
                    <w:p w:rsidR="003B4371" w:rsidRDefault="003B4371" w:rsidP="009E027B">
                      <w:pPr>
                        <w:jc w:val="center"/>
                        <w:rPr>
                          <w:b/>
                          <w:color w:val="833C0B" w:themeColor="accent2" w:themeShade="80"/>
                          <w:sz w:val="56"/>
                          <w:szCs w:val="56"/>
                        </w:rPr>
                      </w:pPr>
                      <w:r w:rsidRPr="003B4371">
                        <w:rPr>
                          <w:b/>
                          <w:color w:val="833C0B" w:themeColor="accent2" w:themeShade="80"/>
                          <w:sz w:val="56"/>
                          <w:szCs w:val="56"/>
                        </w:rPr>
                        <w:t xml:space="preserve">ÖZEL </w:t>
                      </w:r>
                    </w:p>
                    <w:p w:rsidR="00C64034" w:rsidRPr="00C74189" w:rsidRDefault="003B4371" w:rsidP="009E027B">
                      <w:pPr>
                        <w:jc w:val="center"/>
                        <w:rPr>
                          <w:i/>
                          <w:sz w:val="76"/>
                          <w:szCs w:val="76"/>
                        </w:rPr>
                      </w:pPr>
                      <w:r w:rsidRPr="003B4371">
                        <w:rPr>
                          <w:b/>
                          <w:color w:val="833C0B" w:themeColor="accent2" w:themeShade="80"/>
                          <w:sz w:val="56"/>
                          <w:szCs w:val="56"/>
                        </w:rPr>
                        <w:t>EĞİTİMDE</w:t>
                      </w:r>
                      <w:r>
                        <w:rPr>
                          <w:color w:val="833C0B" w:themeColor="accent2" w:themeShade="80"/>
                          <w:sz w:val="48"/>
                          <w:szCs w:val="48"/>
                        </w:rPr>
                        <w:t xml:space="preserve"> TANILAMA SÜRECİ</w:t>
                      </w:r>
                    </w:p>
                  </w:txbxContent>
                </v:textbox>
                <w10:wrap type="square"/>
              </v:shape>
            </w:pict>
          </mc:Fallback>
        </mc:AlternateContent>
      </w:r>
      <w:r w:rsidR="00C64034" w:rsidRPr="0042534C">
        <w:rPr>
          <w:rFonts w:ascii="Georgia" w:hAnsi="Georgia" w:cs="Nirmala UI"/>
          <w:i/>
          <w:noProof/>
          <w:color w:val="00B0F0"/>
          <w:sz w:val="64"/>
          <w:szCs w:val="64"/>
          <w:lang w:eastAsia="tr-TR"/>
        </w:rPr>
        <mc:AlternateContent>
          <mc:Choice Requires="wps">
            <w:drawing>
              <wp:anchor distT="45720" distB="45720" distL="114300" distR="114300" simplePos="0" relativeHeight="251666432" behindDoc="0" locked="0" layoutInCell="1" allowOverlap="1" wp14:anchorId="651CFC13" wp14:editId="23FF45F0">
                <wp:simplePos x="0" y="0"/>
                <wp:positionH relativeFrom="margin">
                  <wp:posOffset>3361690</wp:posOffset>
                </wp:positionH>
                <wp:positionV relativeFrom="page">
                  <wp:posOffset>7739017</wp:posOffset>
                </wp:positionV>
                <wp:extent cx="2344420" cy="1605280"/>
                <wp:effectExtent l="0" t="0" r="0" b="0"/>
                <wp:wrapSquare wrapText="bothSides"/>
                <wp:docPr id="4"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4420" cy="1605280"/>
                        </a:xfrm>
                        <a:prstGeom prst="rect">
                          <a:avLst/>
                        </a:prstGeom>
                        <a:noFill/>
                        <a:ln>
                          <a:noFill/>
                          <a:headEnd/>
                          <a:tailEnd/>
                        </a:ln>
                      </wps:spPr>
                      <wps:style>
                        <a:lnRef idx="2">
                          <a:schemeClr val="accent4"/>
                        </a:lnRef>
                        <a:fillRef idx="1">
                          <a:schemeClr val="lt1"/>
                        </a:fillRef>
                        <a:effectRef idx="0">
                          <a:schemeClr val="accent4"/>
                        </a:effectRef>
                        <a:fontRef idx="minor">
                          <a:schemeClr val="dk1"/>
                        </a:fontRef>
                      </wps:style>
                      <wps:txbx>
                        <w:txbxContent>
                          <w:p w:rsidR="00236B79" w:rsidRDefault="00236B79">
                            <w:pPr>
                              <w:rPr>
                                <w:b/>
                                <w:i/>
                                <w:color w:val="1F4E79" w:themeColor="accent1" w:themeShade="80"/>
                                <w:sz w:val="32"/>
                                <w:szCs w:val="32"/>
                              </w:rPr>
                            </w:pPr>
                          </w:p>
                          <w:p w:rsidR="0042534C" w:rsidRPr="00C64034" w:rsidRDefault="00C64034">
                            <w:pPr>
                              <w:rPr>
                                <w:b/>
                                <w:i/>
                                <w:color w:val="1F4E79" w:themeColor="accent1" w:themeShade="80"/>
                                <w:sz w:val="32"/>
                                <w:szCs w:val="32"/>
                              </w:rPr>
                            </w:pPr>
                            <w:r w:rsidRPr="00C64034">
                              <w:rPr>
                                <w:b/>
                                <w:i/>
                                <w:color w:val="1F4E79" w:themeColor="accent1" w:themeShade="80"/>
                                <w:sz w:val="32"/>
                                <w:szCs w:val="32"/>
                              </w:rPr>
                              <w:t>“ÖZEL EĞİTİM OLMADAN ÇAĞDAŞ EĞİTİM OLMAZ”</w:t>
                            </w:r>
                          </w:p>
                          <w:p w:rsidR="00C64034" w:rsidRDefault="00C64034">
                            <w:pPr>
                              <w:rPr>
                                <w:color w:val="FF0000"/>
                              </w:rPr>
                            </w:pPr>
                          </w:p>
                          <w:p w:rsidR="00C03F07" w:rsidRDefault="00C64034">
                            <w:pPr>
                              <w:rPr>
                                <w:color w:val="833C0B" w:themeColor="accent2" w:themeShade="80"/>
                              </w:rPr>
                            </w:pPr>
                            <w:r w:rsidRPr="00C64034">
                              <w:rPr>
                                <w:color w:val="833C0B" w:themeColor="accent2" w:themeShade="80"/>
                              </w:rPr>
                              <w:t xml:space="preserve">           </w:t>
                            </w:r>
                          </w:p>
                          <w:p w:rsidR="0042534C" w:rsidRPr="00C64034" w:rsidRDefault="009E027B">
                            <w:pPr>
                              <w:rPr>
                                <w:color w:val="833C0B" w:themeColor="accent2" w:themeShade="80"/>
                              </w:rPr>
                            </w:pPr>
                            <w:r>
                              <w:rPr>
                                <w:color w:val="833C0B" w:themeColor="accent2" w:themeShade="80"/>
                              </w:rPr>
                              <w:t xml:space="preserve"> </w:t>
                            </w:r>
                            <w:r w:rsidR="000722DC">
                              <w:rPr>
                                <w:color w:val="833C0B" w:themeColor="accent2" w:themeShade="80"/>
                              </w:rPr>
                              <w:t xml:space="preserve">      Hazırlayan: SEYİT BAYRAM</w:t>
                            </w:r>
                          </w:p>
                          <w:p w:rsidR="0042534C" w:rsidRPr="00C64034" w:rsidRDefault="009E027B">
                            <w:pPr>
                              <w:rPr>
                                <w:color w:val="833C0B" w:themeColor="accent2" w:themeShade="80"/>
                              </w:rPr>
                            </w:pPr>
                            <w:r>
                              <w:rPr>
                                <w:color w:val="833C0B" w:themeColor="accent2" w:themeShade="80"/>
                              </w:rPr>
                              <w:t xml:space="preserve">      </w:t>
                            </w:r>
                            <w:r w:rsidR="00C64034" w:rsidRPr="00C64034">
                              <w:rPr>
                                <w:color w:val="833C0B" w:themeColor="accent2" w:themeShade="80"/>
                              </w:rPr>
                              <w:t xml:space="preserve"> </w:t>
                            </w:r>
                            <w:r w:rsidR="0042534C" w:rsidRPr="00C64034">
                              <w:rPr>
                                <w:color w:val="833C0B" w:themeColor="accent2" w:themeShade="80"/>
                              </w:rPr>
                              <w:t>Düzenleyen: MUHSİN DAMAR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264.7pt;margin-top:609.35pt;width:184.6pt;height:126.4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" filled="f" stroked="f" strokeweight="2pt">
                <v:textbox>
                  <w:txbxContent>
                    <w:p w:rsidR="00236B79" w:rsidRDefault="00236B79">
                      <w:pPr>
                        <w:rPr>
                          <w:b/>
                          <w:i/>
                          <w:color w:val="1F4E79" w:themeColor="accent1" w:themeShade="80"/>
                          <w:sz w:val="32"/>
                          <w:szCs w:val="32"/>
                        </w:rPr>
                      </w:pPr>
                    </w:p>
                    <w:p w:rsidR="0042534C" w:rsidRPr="00C64034" w:rsidRDefault="00C64034">
                      <w:pPr>
                        <w:rPr>
                          <w:b/>
                          <w:i/>
                          <w:color w:val="1F4E79" w:themeColor="accent1" w:themeShade="80"/>
                          <w:sz w:val="32"/>
                          <w:szCs w:val="32"/>
                        </w:rPr>
                      </w:pPr>
                      <w:r w:rsidRPr="00C64034">
                        <w:rPr>
                          <w:b/>
                          <w:i/>
                          <w:color w:val="1F4E79" w:themeColor="accent1" w:themeShade="80"/>
                          <w:sz w:val="32"/>
                          <w:szCs w:val="32"/>
                        </w:rPr>
                        <w:t>“ÖZEL EĞİTİM OLMADAN ÇAĞDAŞ EĞİTİM OLMAZ”</w:t>
                      </w:r>
                    </w:p>
                    <w:p w:rsidR="00C64034" w:rsidRDefault="00C64034">
                      <w:pPr>
                        <w:rPr>
                          <w:color w:val="FF0000"/>
                        </w:rPr>
                      </w:pPr>
                    </w:p>
                    <w:p w:rsidR="00C03F07" w:rsidRDefault="00C64034">
                      <w:pPr>
                        <w:rPr>
                          <w:color w:val="833C0B" w:themeColor="accent2" w:themeShade="80"/>
                        </w:rPr>
                      </w:pPr>
                      <w:r w:rsidRPr="00C64034">
                        <w:rPr>
                          <w:color w:val="833C0B" w:themeColor="accent2" w:themeShade="80"/>
                        </w:rPr>
                        <w:t xml:space="preserve">           </w:t>
                      </w:r>
                    </w:p>
                    <w:p w:rsidR="0042534C" w:rsidRPr="00C64034" w:rsidRDefault="009E027B">
                      <w:pPr>
                        <w:rPr>
                          <w:color w:val="833C0B" w:themeColor="accent2" w:themeShade="80"/>
                        </w:rPr>
                      </w:pPr>
                      <w:r>
                        <w:rPr>
                          <w:color w:val="833C0B" w:themeColor="accent2" w:themeShade="80"/>
                        </w:rPr>
                        <w:t xml:space="preserve"> </w:t>
                      </w:r>
                      <w:r w:rsidR="000722DC">
                        <w:rPr>
                          <w:color w:val="833C0B" w:themeColor="accent2" w:themeShade="80"/>
                        </w:rPr>
                        <w:t xml:space="preserve">      Hazırlayan: SEYİT BAYRAM</w:t>
                      </w:r>
                    </w:p>
                    <w:p w:rsidR="0042534C" w:rsidRPr="00C64034" w:rsidRDefault="009E027B">
                      <w:pPr>
                        <w:rPr>
                          <w:color w:val="833C0B" w:themeColor="accent2" w:themeShade="80"/>
                        </w:rPr>
                      </w:pPr>
                      <w:r>
                        <w:rPr>
                          <w:color w:val="833C0B" w:themeColor="accent2" w:themeShade="80"/>
                        </w:rPr>
                        <w:t xml:space="preserve">      </w:t>
                      </w:r>
                      <w:r w:rsidR="00C64034" w:rsidRPr="00C64034">
                        <w:rPr>
                          <w:color w:val="833C0B" w:themeColor="accent2" w:themeShade="80"/>
                        </w:rPr>
                        <w:t xml:space="preserve"> </w:t>
                      </w:r>
                      <w:r w:rsidR="0042534C" w:rsidRPr="00C64034">
                        <w:rPr>
                          <w:color w:val="833C0B" w:themeColor="accent2" w:themeShade="80"/>
                        </w:rPr>
                        <w:t>Düzenleyen: MUHSİN DAMAR</w:t>
                      </w:r>
                    </w:p>
                  </w:txbxContent>
                </v:textbox>
                <w10:wrap type="square" anchorx="margin" anchory="page"/>
              </v:shape>
            </w:pict>
          </mc:Fallback>
        </mc:AlternateContent>
      </w:r>
      <w:r w:rsidR="0042534C">
        <w:rPr>
          <w:rFonts w:ascii="Georgia" w:hAnsi="Georgia" w:cs="Nirmala UI"/>
          <w:i/>
          <w:noProof/>
          <w:color w:val="00B0F0"/>
          <w:sz w:val="64"/>
          <w:szCs w:val="64"/>
          <w:lang w:eastAsia="tr-TR"/>
        </w:rPr>
        <w:drawing>
          <wp:anchor distT="0" distB="0" distL="114300" distR="114300" simplePos="0" relativeHeight="251664384" behindDoc="1" locked="0" layoutInCell="1" allowOverlap="1" wp14:anchorId="3882505B" wp14:editId="7A517B36">
            <wp:simplePos x="0" y="0"/>
            <wp:positionH relativeFrom="margin">
              <wp:posOffset>-36195</wp:posOffset>
            </wp:positionH>
            <wp:positionV relativeFrom="paragraph">
              <wp:posOffset>349885</wp:posOffset>
            </wp:positionV>
            <wp:extent cx="5815965" cy="1760855"/>
            <wp:effectExtent l="0" t="0" r="0" b="0"/>
            <wp:wrapNone/>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dddd.jpg"/>
                    <pic:cNvPicPr/>
                  </pic:nvPicPr>
                  <pic:blipFill>
                    <a:blip r:embed="rId12">
                      <a:extLst>
                        <a:ext uri="{28A0092B-C50C-407E-A947-70E740481C1C}">
                          <a14:useLocalDpi xmlns:a14="http://schemas.microsoft.com/office/drawing/2010/main" val="0"/>
                        </a:ext>
                      </a:extLst>
                    </a:blip>
                    <a:stretch>
                      <a:fillRect/>
                    </a:stretch>
                  </pic:blipFill>
                  <pic:spPr>
                    <a:xfrm>
                      <a:off x="0" y="0"/>
                      <a:ext cx="5815965" cy="1760855"/>
                    </a:xfrm>
                    <a:prstGeom prst="rect">
                      <a:avLst/>
                    </a:prstGeom>
                    <a:effectLst>
                      <a:softEdge rad="127000"/>
                    </a:effectLst>
                  </pic:spPr>
                </pic:pic>
              </a:graphicData>
            </a:graphic>
            <wp14:sizeRelH relativeFrom="page">
              <wp14:pctWidth>0</wp14:pctWidth>
            </wp14:sizeRelH>
            <wp14:sizeRelV relativeFrom="page">
              <wp14:pctHeight>0</wp14:pctHeight>
            </wp14:sizeRelV>
          </wp:anchor>
        </w:drawing>
      </w:r>
    </w:p>
    <w:p w:rsidR="00F75DD3" w:rsidRDefault="00F75DD3" w:rsidP="00C67B9F">
      <w:pPr>
        <w:spacing w:after="80"/>
        <w:rPr>
          <w:rFonts w:ascii="Georgia" w:hAnsi="Georgia" w:cs="Nirmala UI"/>
          <w:i/>
          <w:color w:val="00B0F0"/>
          <w:sz w:val="64"/>
          <w:szCs w:val="64"/>
        </w:rPr>
      </w:pPr>
    </w:p>
    <w:p w:rsidR="00A3682F" w:rsidRDefault="00F75DD3" w:rsidP="00A3682F">
      <w:pPr>
        <w:widowControl w:val="0"/>
        <w:autoSpaceDE w:val="0"/>
        <w:autoSpaceDN w:val="0"/>
        <w:adjustRightInd w:val="0"/>
        <w:spacing w:after="200" w:line="276" w:lineRule="auto"/>
        <w:ind w:left="720"/>
        <w:jc w:val="both"/>
        <w:rPr>
          <w:rFonts w:ascii="Georgia" w:hAnsi="Georgia" w:cs="Nirmala UI"/>
          <w:i/>
          <w:color w:val="00B0F0"/>
          <w:sz w:val="64"/>
          <w:szCs w:val="64"/>
        </w:rPr>
      </w:pPr>
      <w:r>
        <w:rPr>
          <w:rFonts w:ascii="Georgia" w:hAnsi="Georgia" w:cs="Nirmala UI"/>
          <w:i/>
          <w:color w:val="00B0F0"/>
          <w:sz w:val="64"/>
          <w:szCs w:val="64"/>
        </w:rPr>
        <w:br w:type="page"/>
      </w:r>
    </w:p>
    <w:p w:rsidR="00A3682F" w:rsidRDefault="00A3682F" w:rsidP="000722DC">
      <w:pPr>
        <w:widowControl w:val="0"/>
        <w:autoSpaceDE w:val="0"/>
        <w:autoSpaceDN w:val="0"/>
        <w:adjustRightInd w:val="0"/>
        <w:ind w:left="720"/>
        <w:jc w:val="center"/>
        <w:rPr>
          <w:rFonts w:ascii="Calibri" w:hAnsi="Calibri" w:cs="Calibri"/>
          <w:b/>
          <w:bCs/>
          <w:color w:val="0070C0"/>
          <w:sz w:val="28"/>
          <w:szCs w:val="28"/>
          <w:lang w:val="tr"/>
        </w:rPr>
      </w:pPr>
      <w:r w:rsidRPr="00A3682F">
        <w:rPr>
          <w:rFonts w:ascii="Calibri" w:hAnsi="Calibri" w:cs="Calibri"/>
          <w:b/>
          <w:color w:val="0070C0"/>
          <w:sz w:val="28"/>
          <w:szCs w:val="28"/>
          <w:lang w:val="en-US"/>
        </w:rPr>
        <w:lastRenderedPageBreak/>
        <w:t>Ö</w:t>
      </w:r>
      <w:r w:rsidRPr="00A3682F">
        <w:rPr>
          <w:rFonts w:ascii="Calibri" w:hAnsi="Calibri" w:cs="Calibri"/>
          <w:b/>
          <w:color w:val="0070C0"/>
          <w:sz w:val="28"/>
          <w:szCs w:val="28"/>
        </w:rPr>
        <w:t>ZEL EĞİTİ</w:t>
      </w:r>
      <w:r w:rsidRPr="00A3682F">
        <w:rPr>
          <w:rFonts w:ascii="Calibri" w:hAnsi="Calibri" w:cs="Calibri"/>
          <w:b/>
          <w:color w:val="0070C0"/>
          <w:sz w:val="28"/>
          <w:szCs w:val="28"/>
        </w:rPr>
        <w:t xml:space="preserve">MDE </w:t>
      </w:r>
      <w:proofErr w:type="gramStart"/>
      <w:r w:rsidRPr="00A3682F">
        <w:rPr>
          <w:rFonts w:ascii="Calibri" w:hAnsi="Calibri" w:cs="Calibri"/>
          <w:b/>
          <w:color w:val="0070C0"/>
          <w:sz w:val="28"/>
          <w:szCs w:val="28"/>
        </w:rPr>
        <w:t xml:space="preserve">TANILAMA </w:t>
      </w:r>
      <w:r w:rsidRPr="00A3682F">
        <w:rPr>
          <w:rFonts w:ascii="Calibri" w:hAnsi="Calibri" w:cs="Calibri"/>
          <w:b/>
          <w:color w:val="0070C0"/>
          <w:sz w:val="28"/>
          <w:szCs w:val="28"/>
        </w:rPr>
        <w:t xml:space="preserve"> S</w:t>
      </w:r>
      <w:r w:rsidRPr="00A3682F">
        <w:rPr>
          <w:rFonts w:ascii="Calibri" w:hAnsi="Calibri" w:cs="Calibri"/>
          <w:b/>
          <w:color w:val="0070C0"/>
          <w:sz w:val="28"/>
          <w:szCs w:val="28"/>
          <w:lang w:val="en-US"/>
        </w:rPr>
        <w:t>Ü</w:t>
      </w:r>
      <w:r w:rsidRPr="00A3682F">
        <w:rPr>
          <w:rFonts w:ascii="Calibri" w:hAnsi="Calibri" w:cs="Calibri"/>
          <w:b/>
          <w:color w:val="0070C0"/>
          <w:sz w:val="28"/>
          <w:szCs w:val="28"/>
        </w:rPr>
        <w:t>RECİ</w:t>
      </w:r>
      <w:proofErr w:type="gramEnd"/>
    </w:p>
    <w:p w:rsidR="000722DC" w:rsidRDefault="000722DC" w:rsidP="000722DC">
      <w:pPr>
        <w:widowControl w:val="0"/>
        <w:autoSpaceDE w:val="0"/>
        <w:autoSpaceDN w:val="0"/>
        <w:adjustRightInd w:val="0"/>
        <w:ind w:left="720"/>
        <w:jc w:val="center"/>
        <w:rPr>
          <w:rFonts w:ascii="Calibri" w:hAnsi="Calibri" w:cs="Calibri"/>
          <w:b/>
          <w:bCs/>
          <w:color w:val="0070C0"/>
          <w:sz w:val="28"/>
          <w:szCs w:val="28"/>
          <w:lang w:val="tr"/>
        </w:rPr>
      </w:pPr>
    </w:p>
    <w:p w:rsidR="000722DC" w:rsidRDefault="000722DC" w:rsidP="000722DC">
      <w:pPr>
        <w:widowControl w:val="0"/>
        <w:autoSpaceDE w:val="0"/>
        <w:autoSpaceDN w:val="0"/>
        <w:adjustRightInd w:val="0"/>
        <w:spacing w:after="200" w:line="276" w:lineRule="auto"/>
        <w:jc w:val="both"/>
        <w:rPr>
          <w:rFonts w:ascii="Calibri" w:hAnsi="Calibri" w:cs="Calibri"/>
          <w:b/>
          <w:bCs/>
          <w:color w:val="0070C0"/>
          <w:sz w:val="28"/>
          <w:szCs w:val="28"/>
          <w:lang w:val="tr"/>
        </w:rPr>
      </w:pPr>
    </w:p>
    <w:p w:rsidR="00A3682F" w:rsidRPr="00A3682F" w:rsidRDefault="00A3682F" w:rsidP="000722DC">
      <w:pPr>
        <w:widowControl w:val="0"/>
        <w:autoSpaceDE w:val="0"/>
        <w:autoSpaceDN w:val="0"/>
        <w:adjustRightInd w:val="0"/>
        <w:spacing w:after="200" w:line="276" w:lineRule="auto"/>
        <w:jc w:val="both"/>
        <w:rPr>
          <w:rFonts w:cstheme="minorHAnsi"/>
          <w:b/>
          <w:sz w:val="24"/>
          <w:szCs w:val="24"/>
          <w:lang w:val="tr"/>
        </w:rPr>
      </w:pPr>
      <w:r w:rsidRPr="00A3682F">
        <w:rPr>
          <w:rFonts w:cstheme="minorHAnsi"/>
          <w:b/>
          <w:sz w:val="24"/>
          <w:szCs w:val="24"/>
        </w:rPr>
        <w:t xml:space="preserve">ERKEN TANILAMANIN </w:t>
      </w:r>
      <w:r w:rsidRPr="00A3682F">
        <w:rPr>
          <w:rFonts w:cstheme="minorHAnsi"/>
          <w:b/>
          <w:sz w:val="24"/>
          <w:szCs w:val="24"/>
          <w:lang w:val="en-US"/>
        </w:rPr>
        <w:t>Ö</w:t>
      </w:r>
      <w:r w:rsidRPr="00A3682F">
        <w:rPr>
          <w:rFonts w:cstheme="minorHAnsi"/>
          <w:b/>
          <w:sz w:val="24"/>
          <w:szCs w:val="24"/>
        </w:rPr>
        <w:t>NEMİ</w:t>
      </w:r>
    </w:p>
    <w:p w:rsidR="00A3682F" w:rsidRPr="00A3682F" w:rsidRDefault="00A3682F" w:rsidP="00A3682F">
      <w:pPr>
        <w:widowControl w:val="0"/>
        <w:autoSpaceDE w:val="0"/>
        <w:autoSpaceDN w:val="0"/>
        <w:adjustRightInd w:val="0"/>
        <w:jc w:val="both"/>
        <w:rPr>
          <w:rFonts w:cstheme="minorHAnsi"/>
          <w:sz w:val="24"/>
          <w:szCs w:val="24"/>
          <w:lang w:val="en-US"/>
        </w:rPr>
      </w:pPr>
      <w:r w:rsidRPr="00A3682F">
        <w:rPr>
          <w:rFonts w:cstheme="minorHAnsi"/>
          <w:sz w:val="24"/>
          <w:szCs w:val="24"/>
          <w:lang w:val="tr"/>
        </w:rPr>
        <w:t xml:space="preserve">Erken dönemde çocukların değerlendirilmesinde </w:t>
      </w:r>
      <w:proofErr w:type="spellStart"/>
      <w:r w:rsidRPr="00A3682F">
        <w:rPr>
          <w:rFonts w:cstheme="minorHAnsi"/>
          <w:sz w:val="24"/>
          <w:szCs w:val="24"/>
          <w:lang w:val="en-US"/>
        </w:rPr>
        <w:t>çok</w:t>
      </w:r>
      <w:proofErr w:type="spellEnd"/>
      <w:r w:rsidRPr="00A3682F">
        <w:rPr>
          <w:rFonts w:cstheme="minorHAnsi"/>
          <w:sz w:val="24"/>
          <w:szCs w:val="24"/>
          <w:lang w:val="en-US"/>
        </w:rPr>
        <w:t xml:space="preserve"> </w:t>
      </w:r>
      <w:proofErr w:type="spellStart"/>
      <w:r w:rsidRPr="00A3682F">
        <w:rPr>
          <w:rFonts w:cstheme="minorHAnsi"/>
          <w:sz w:val="24"/>
          <w:szCs w:val="24"/>
          <w:lang w:val="en-US"/>
        </w:rPr>
        <w:t>kaynaklı</w:t>
      </w:r>
      <w:proofErr w:type="spellEnd"/>
      <w:r w:rsidRPr="00A3682F">
        <w:rPr>
          <w:rFonts w:cstheme="minorHAnsi"/>
          <w:sz w:val="24"/>
          <w:szCs w:val="24"/>
          <w:lang w:val="en-US"/>
        </w:rPr>
        <w:t xml:space="preserve"> </w:t>
      </w:r>
      <w:proofErr w:type="spellStart"/>
      <w:r w:rsidRPr="00A3682F">
        <w:rPr>
          <w:rFonts w:cstheme="minorHAnsi"/>
          <w:sz w:val="24"/>
          <w:szCs w:val="24"/>
          <w:lang w:val="en-US"/>
        </w:rPr>
        <w:t>ve</w:t>
      </w:r>
      <w:proofErr w:type="spellEnd"/>
      <w:r w:rsidRPr="00A3682F">
        <w:rPr>
          <w:rFonts w:cstheme="minorHAnsi"/>
          <w:sz w:val="24"/>
          <w:szCs w:val="24"/>
          <w:lang w:val="en-US"/>
        </w:rPr>
        <w:t xml:space="preserve"> </w:t>
      </w:r>
      <w:proofErr w:type="spellStart"/>
      <w:r w:rsidRPr="00A3682F">
        <w:rPr>
          <w:rFonts w:cstheme="minorHAnsi"/>
          <w:sz w:val="24"/>
          <w:szCs w:val="24"/>
          <w:lang w:val="en-US"/>
        </w:rPr>
        <w:t>çok</w:t>
      </w:r>
      <w:proofErr w:type="spellEnd"/>
      <w:r w:rsidRPr="00A3682F">
        <w:rPr>
          <w:rFonts w:cstheme="minorHAnsi"/>
          <w:sz w:val="24"/>
          <w:szCs w:val="24"/>
          <w:lang w:val="en-US"/>
        </w:rPr>
        <w:t xml:space="preserve"> </w:t>
      </w:r>
      <w:proofErr w:type="spellStart"/>
      <w:r w:rsidRPr="00A3682F">
        <w:rPr>
          <w:rFonts w:cstheme="minorHAnsi"/>
          <w:sz w:val="24"/>
          <w:szCs w:val="24"/>
          <w:lang w:val="en-US"/>
        </w:rPr>
        <w:t>ölçümlü</w:t>
      </w:r>
      <w:proofErr w:type="spellEnd"/>
      <w:r w:rsidRPr="00A3682F">
        <w:rPr>
          <w:rFonts w:cstheme="minorHAnsi"/>
          <w:sz w:val="24"/>
          <w:szCs w:val="24"/>
          <w:lang w:val="en-US"/>
        </w:rPr>
        <w:t xml:space="preserve"> </w:t>
      </w:r>
      <w:proofErr w:type="spellStart"/>
      <w:r w:rsidRPr="00A3682F">
        <w:rPr>
          <w:rFonts w:cstheme="minorHAnsi"/>
          <w:sz w:val="24"/>
          <w:szCs w:val="24"/>
          <w:lang w:val="en-US"/>
        </w:rPr>
        <w:t>değerlendirmelerden</w:t>
      </w:r>
      <w:proofErr w:type="spellEnd"/>
      <w:r w:rsidRPr="00A3682F">
        <w:rPr>
          <w:rFonts w:cstheme="minorHAnsi"/>
          <w:sz w:val="24"/>
          <w:szCs w:val="24"/>
          <w:lang w:val="en-US"/>
        </w:rPr>
        <w:t xml:space="preserve"> </w:t>
      </w:r>
      <w:proofErr w:type="spellStart"/>
      <w:r w:rsidRPr="00A3682F">
        <w:rPr>
          <w:rFonts w:cstheme="minorHAnsi"/>
          <w:sz w:val="24"/>
          <w:szCs w:val="24"/>
          <w:lang w:val="en-US"/>
        </w:rPr>
        <w:t>yararlanmalı</w:t>
      </w:r>
      <w:proofErr w:type="spellEnd"/>
      <w:r w:rsidRPr="00A3682F">
        <w:rPr>
          <w:rFonts w:cstheme="minorHAnsi"/>
          <w:sz w:val="24"/>
          <w:szCs w:val="24"/>
          <w:lang w:val="en-US"/>
        </w:rPr>
        <w:t xml:space="preserve">, </w:t>
      </w:r>
      <w:proofErr w:type="spellStart"/>
      <w:r w:rsidRPr="00A3682F">
        <w:rPr>
          <w:rFonts w:cstheme="minorHAnsi"/>
          <w:sz w:val="24"/>
          <w:szCs w:val="24"/>
          <w:lang w:val="en-US"/>
        </w:rPr>
        <w:t>gözlemler</w:t>
      </w:r>
      <w:proofErr w:type="spellEnd"/>
      <w:r w:rsidRPr="00A3682F">
        <w:rPr>
          <w:rFonts w:cstheme="minorHAnsi"/>
          <w:sz w:val="24"/>
          <w:szCs w:val="24"/>
          <w:lang w:val="en-US"/>
        </w:rPr>
        <w:t xml:space="preserve"> de </w:t>
      </w:r>
      <w:proofErr w:type="spellStart"/>
      <w:r w:rsidRPr="00A3682F">
        <w:rPr>
          <w:rFonts w:cstheme="minorHAnsi"/>
          <w:sz w:val="24"/>
          <w:szCs w:val="24"/>
          <w:lang w:val="en-US"/>
        </w:rPr>
        <w:t>yaparak</w:t>
      </w:r>
      <w:proofErr w:type="spellEnd"/>
      <w:r w:rsidRPr="00A3682F">
        <w:rPr>
          <w:rFonts w:cstheme="minorHAnsi"/>
          <w:sz w:val="24"/>
          <w:szCs w:val="24"/>
          <w:lang w:val="en-US"/>
        </w:rPr>
        <w:t xml:space="preserve"> </w:t>
      </w:r>
      <w:proofErr w:type="spellStart"/>
      <w:r w:rsidRPr="00A3682F">
        <w:rPr>
          <w:rFonts w:cstheme="minorHAnsi"/>
          <w:sz w:val="24"/>
          <w:szCs w:val="24"/>
          <w:lang w:val="en-US"/>
        </w:rPr>
        <w:t>farklılığın</w:t>
      </w:r>
      <w:proofErr w:type="spellEnd"/>
      <w:r w:rsidRPr="00A3682F">
        <w:rPr>
          <w:rFonts w:cstheme="minorHAnsi"/>
          <w:sz w:val="24"/>
          <w:szCs w:val="24"/>
          <w:lang w:val="en-US"/>
        </w:rPr>
        <w:t xml:space="preserve"> </w:t>
      </w:r>
      <w:proofErr w:type="spellStart"/>
      <w:r w:rsidRPr="00A3682F">
        <w:rPr>
          <w:rFonts w:cstheme="minorHAnsi"/>
          <w:sz w:val="24"/>
          <w:szCs w:val="24"/>
          <w:lang w:val="en-US"/>
        </w:rPr>
        <w:t>tespit</w:t>
      </w:r>
      <w:proofErr w:type="spellEnd"/>
      <w:r w:rsidRPr="00A3682F">
        <w:rPr>
          <w:rFonts w:cstheme="minorHAnsi"/>
          <w:sz w:val="24"/>
          <w:szCs w:val="24"/>
          <w:lang w:val="en-US"/>
        </w:rPr>
        <w:t xml:space="preserve"> </w:t>
      </w:r>
      <w:proofErr w:type="spellStart"/>
      <w:r w:rsidRPr="00A3682F">
        <w:rPr>
          <w:rFonts w:cstheme="minorHAnsi"/>
          <w:sz w:val="24"/>
          <w:szCs w:val="24"/>
          <w:lang w:val="en-US"/>
        </w:rPr>
        <w:t>edilmesi</w:t>
      </w:r>
      <w:proofErr w:type="spellEnd"/>
      <w:r w:rsidRPr="00A3682F">
        <w:rPr>
          <w:rFonts w:cstheme="minorHAnsi"/>
          <w:sz w:val="24"/>
          <w:szCs w:val="24"/>
          <w:lang w:val="en-US"/>
        </w:rPr>
        <w:t xml:space="preserve"> </w:t>
      </w:r>
      <w:proofErr w:type="spellStart"/>
      <w:r w:rsidRPr="00A3682F">
        <w:rPr>
          <w:rFonts w:cstheme="minorHAnsi"/>
          <w:sz w:val="24"/>
          <w:szCs w:val="24"/>
          <w:lang w:val="en-US"/>
        </w:rPr>
        <w:t>ve</w:t>
      </w:r>
      <w:proofErr w:type="spellEnd"/>
      <w:r w:rsidRPr="00A3682F">
        <w:rPr>
          <w:rFonts w:cstheme="minorHAnsi"/>
          <w:sz w:val="24"/>
          <w:szCs w:val="24"/>
          <w:lang w:val="en-US"/>
        </w:rPr>
        <w:t xml:space="preserve"> </w:t>
      </w:r>
      <w:proofErr w:type="spellStart"/>
      <w:r w:rsidRPr="00A3682F">
        <w:rPr>
          <w:rFonts w:cstheme="minorHAnsi"/>
          <w:sz w:val="24"/>
          <w:szCs w:val="24"/>
          <w:lang w:val="en-US"/>
        </w:rPr>
        <w:t>sağaltımı</w:t>
      </w:r>
      <w:proofErr w:type="spellEnd"/>
      <w:r w:rsidRPr="00A3682F">
        <w:rPr>
          <w:rFonts w:cstheme="minorHAnsi"/>
          <w:sz w:val="24"/>
          <w:szCs w:val="24"/>
          <w:lang w:val="en-US"/>
        </w:rPr>
        <w:t xml:space="preserve"> </w:t>
      </w:r>
      <w:proofErr w:type="spellStart"/>
      <w:r w:rsidRPr="00A3682F">
        <w:rPr>
          <w:rFonts w:cstheme="minorHAnsi"/>
          <w:sz w:val="24"/>
          <w:szCs w:val="24"/>
          <w:lang w:val="en-US"/>
        </w:rPr>
        <w:t>için</w:t>
      </w:r>
      <w:proofErr w:type="spellEnd"/>
      <w:r w:rsidRPr="00A3682F">
        <w:rPr>
          <w:rFonts w:cstheme="minorHAnsi"/>
          <w:sz w:val="24"/>
          <w:szCs w:val="24"/>
          <w:lang w:val="en-US"/>
        </w:rPr>
        <w:t xml:space="preserve"> </w:t>
      </w:r>
      <w:proofErr w:type="spellStart"/>
      <w:r w:rsidRPr="00A3682F">
        <w:rPr>
          <w:rFonts w:cstheme="minorHAnsi"/>
          <w:sz w:val="24"/>
          <w:szCs w:val="24"/>
          <w:lang w:val="en-US"/>
        </w:rPr>
        <w:t>ihtiyaçları</w:t>
      </w:r>
      <w:proofErr w:type="spellEnd"/>
      <w:r w:rsidRPr="00A3682F">
        <w:rPr>
          <w:rFonts w:cstheme="minorHAnsi"/>
          <w:sz w:val="24"/>
          <w:szCs w:val="24"/>
          <w:lang w:val="en-US"/>
        </w:rPr>
        <w:t xml:space="preserve"> </w:t>
      </w:r>
      <w:proofErr w:type="spellStart"/>
      <w:r w:rsidRPr="00A3682F">
        <w:rPr>
          <w:rFonts w:cstheme="minorHAnsi"/>
          <w:sz w:val="24"/>
          <w:szCs w:val="24"/>
          <w:lang w:val="en-US"/>
        </w:rPr>
        <w:t>doğrultusunda</w:t>
      </w:r>
      <w:proofErr w:type="spellEnd"/>
      <w:r w:rsidRPr="00A3682F">
        <w:rPr>
          <w:rFonts w:cstheme="minorHAnsi"/>
          <w:sz w:val="24"/>
          <w:szCs w:val="24"/>
          <w:lang w:val="en-US"/>
        </w:rPr>
        <w:t xml:space="preserve"> </w:t>
      </w:r>
      <w:proofErr w:type="spellStart"/>
      <w:r w:rsidRPr="00A3682F">
        <w:rPr>
          <w:rFonts w:cstheme="minorHAnsi"/>
          <w:sz w:val="24"/>
          <w:szCs w:val="24"/>
          <w:lang w:val="en-US"/>
        </w:rPr>
        <w:t>çalışmaların</w:t>
      </w:r>
      <w:proofErr w:type="spellEnd"/>
      <w:r w:rsidRPr="00A3682F">
        <w:rPr>
          <w:rFonts w:cstheme="minorHAnsi"/>
          <w:sz w:val="24"/>
          <w:szCs w:val="24"/>
          <w:lang w:val="en-US"/>
        </w:rPr>
        <w:t xml:space="preserve"> </w:t>
      </w:r>
      <w:proofErr w:type="spellStart"/>
      <w:r w:rsidRPr="00A3682F">
        <w:rPr>
          <w:rFonts w:cstheme="minorHAnsi"/>
          <w:sz w:val="24"/>
          <w:szCs w:val="24"/>
          <w:lang w:val="en-US"/>
        </w:rPr>
        <w:t>yapılması</w:t>
      </w:r>
      <w:proofErr w:type="spellEnd"/>
      <w:r w:rsidRPr="00A3682F">
        <w:rPr>
          <w:rFonts w:cstheme="minorHAnsi"/>
          <w:sz w:val="24"/>
          <w:szCs w:val="24"/>
          <w:lang w:val="en-US"/>
        </w:rPr>
        <w:t xml:space="preserve"> </w:t>
      </w:r>
      <w:proofErr w:type="spellStart"/>
      <w:r w:rsidRPr="00A3682F">
        <w:rPr>
          <w:rFonts w:cstheme="minorHAnsi"/>
          <w:sz w:val="24"/>
          <w:szCs w:val="24"/>
          <w:lang w:val="en-US"/>
        </w:rPr>
        <w:t>gereklidir</w:t>
      </w:r>
      <w:proofErr w:type="spellEnd"/>
      <w:r w:rsidRPr="00A3682F">
        <w:rPr>
          <w:rFonts w:cstheme="minorHAnsi"/>
          <w:sz w:val="24"/>
          <w:szCs w:val="24"/>
          <w:lang w:val="en-US"/>
        </w:rPr>
        <w:t xml:space="preserve">. </w:t>
      </w:r>
      <w:proofErr w:type="spellStart"/>
      <w:proofErr w:type="gramStart"/>
      <w:r w:rsidRPr="00A3682F">
        <w:rPr>
          <w:rFonts w:cstheme="minorHAnsi"/>
          <w:sz w:val="24"/>
          <w:szCs w:val="24"/>
          <w:lang w:val="en-US"/>
        </w:rPr>
        <w:t>Çocuklardaki</w:t>
      </w:r>
      <w:proofErr w:type="spellEnd"/>
      <w:r w:rsidRPr="00A3682F">
        <w:rPr>
          <w:rFonts w:cstheme="minorHAnsi"/>
          <w:sz w:val="24"/>
          <w:szCs w:val="24"/>
          <w:lang w:val="en-US"/>
        </w:rPr>
        <w:t xml:space="preserve"> </w:t>
      </w:r>
      <w:proofErr w:type="spellStart"/>
      <w:r w:rsidRPr="00A3682F">
        <w:rPr>
          <w:rFonts w:cstheme="minorHAnsi"/>
          <w:sz w:val="24"/>
          <w:szCs w:val="24"/>
          <w:lang w:val="en-US"/>
        </w:rPr>
        <w:t>büyük</w:t>
      </w:r>
      <w:proofErr w:type="spellEnd"/>
      <w:r w:rsidRPr="00A3682F">
        <w:rPr>
          <w:rFonts w:cstheme="minorHAnsi"/>
          <w:sz w:val="24"/>
          <w:szCs w:val="24"/>
          <w:lang w:val="en-US"/>
        </w:rPr>
        <w:t xml:space="preserve"> motor, </w:t>
      </w:r>
      <w:proofErr w:type="spellStart"/>
      <w:r w:rsidRPr="00A3682F">
        <w:rPr>
          <w:rFonts w:cstheme="minorHAnsi"/>
          <w:sz w:val="24"/>
          <w:szCs w:val="24"/>
          <w:lang w:val="en-US"/>
        </w:rPr>
        <w:t>ince</w:t>
      </w:r>
      <w:proofErr w:type="spellEnd"/>
      <w:r w:rsidRPr="00A3682F">
        <w:rPr>
          <w:rFonts w:cstheme="minorHAnsi"/>
          <w:sz w:val="24"/>
          <w:szCs w:val="24"/>
          <w:lang w:val="en-US"/>
        </w:rPr>
        <w:t xml:space="preserve"> motor, </w:t>
      </w:r>
      <w:proofErr w:type="spellStart"/>
      <w:r w:rsidRPr="00A3682F">
        <w:rPr>
          <w:rFonts w:cstheme="minorHAnsi"/>
          <w:sz w:val="24"/>
          <w:szCs w:val="24"/>
          <w:lang w:val="en-US"/>
        </w:rPr>
        <w:t>dikkat</w:t>
      </w:r>
      <w:proofErr w:type="spellEnd"/>
      <w:r w:rsidRPr="00A3682F">
        <w:rPr>
          <w:rFonts w:cstheme="minorHAnsi"/>
          <w:sz w:val="24"/>
          <w:szCs w:val="24"/>
          <w:lang w:val="en-US"/>
        </w:rPr>
        <w:t xml:space="preserve">, </w:t>
      </w:r>
      <w:proofErr w:type="spellStart"/>
      <w:r w:rsidRPr="00A3682F">
        <w:rPr>
          <w:rFonts w:cstheme="minorHAnsi"/>
          <w:sz w:val="24"/>
          <w:szCs w:val="24"/>
          <w:lang w:val="en-US"/>
        </w:rPr>
        <w:t>sosyal</w:t>
      </w:r>
      <w:proofErr w:type="spellEnd"/>
      <w:r w:rsidRPr="00A3682F">
        <w:rPr>
          <w:rFonts w:cstheme="minorHAnsi"/>
          <w:sz w:val="24"/>
          <w:szCs w:val="24"/>
          <w:lang w:val="en-US"/>
        </w:rPr>
        <w:t xml:space="preserve">, </w:t>
      </w:r>
      <w:proofErr w:type="spellStart"/>
      <w:r w:rsidRPr="00A3682F">
        <w:rPr>
          <w:rFonts w:cstheme="minorHAnsi"/>
          <w:sz w:val="24"/>
          <w:szCs w:val="24"/>
          <w:lang w:val="en-US"/>
        </w:rPr>
        <w:t>ifade</w:t>
      </w:r>
      <w:proofErr w:type="spellEnd"/>
      <w:r w:rsidRPr="00A3682F">
        <w:rPr>
          <w:rFonts w:cstheme="minorHAnsi"/>
          <w:sz w:val="24"/>
          <w:szCs w:val="24"/>
          <w:lang w:val="en-US"/>
        </w:rPr>
        <w:t xml:space="preserve"> </w:t>
      </w:r>
      <w:proofErr w:type="spellStart"/>
      <w:r w:rsidRPr="00A3682F">
        <w:rPr>
          <w:rFonts w:cstheme="minorHAnsi"/>
          <w:sz w:val="24"/>
          <w:szCs w:val="24"/>
          <w:lang w:val="en-US"/>
        </w:rPr>
        <w:t>edici</w:t>
      </w:r>
      <w:proofErr w:type="spellEnd"/>
      <w:r w:rsidRPr="00A3682F">
        <w:rPr>
          <w:rFonts w:cstheme="minorHAnsi"/>
          <w:sz w:val="24"/>
          <w:szCs w:val="24"/>
          <w:lang w:val="en-US"/>
        </w:rPr>
        <w:t xml:space="preserve"> </w:t>
      </w:r>
      <w:proofErr w:type="spellStart"/>
      <w:r w:rsidRPr="00A3682F">
        <w:rPr>
          <w:rFonts w:cstheme="minorHAnsi"/>
          <w:sz w:val="24"/>
          <w:szCs w:val="24"/>
          <w:lang w:val="en-US"/>
        </w:rPr>
        <w:t>dil</w:t>
      </w:r>
      <w:proofErr w:type="spellEnd"/>
      <w:r w:rsidRPr="00A3682F">
        <w:rPr>
          <w:rFonts w:cstheme="minorHAnsi"/>
          <w:sz w:val="24"/>
          <w:szCs w:val="24"/>
          <w:lang w:val="en-US"/>
        </w:rPr>
        <w:t xml:space="preserve"> </w:t>
      </w:r>
      <w:proofErr w:type="spellStart"/>
      <w:r w:rsidRPr="00A3682F">
        <w:rPr>
          <w:rFonts w:cstheme="minorHAnsi"/>
          <w:sz w:val="24"/>
          <w:szCs w:val="24"/>
          <w:lang w:val="en-US"/>
        </w:rPr>
        <w:t>ve</w:t>
      </w:r>
      <w:proofErr w:type="spellEnd"/>
      <w:r w:rsidRPr="00A3682F">
        <w:rPr>
          <w:rFonts w:cstheme="minorHAnsi"/>
          <w:sz w:val="24"/>
          <w:szCs w:val="24"/>
          <w:lang w:val="en-US"/>
        </w:rPr>
        <w:t xml:space="preserve"> </w:t>
      </w:r>
      <w:proofErr w:type="spellStart"/>
      <w:r w:rsidRPr="00A3682F">
        <w:rPr>
          <w:rFonts w:cstheme="minorHAnsi"/>
          <w:sz w:val="24"/>
          <w:szCs w:val="24"/>
          <w:lang w:val="en-US"/>
        </w:rPr>
        <w:t>okur-yazarlık</w:t>
      </w:r>
      <w:proofErr w:type="spellEnd"/>
      <w:r w:rsidRPr="00A3682F">
        <w:rPr>
          <w:rFonts w:cstheme="minorHAnsi"/>
          <w:sz w:val="24"/>
          <w:szCs w:val="24"/>
          <w:lang w:val="en-US"/>
        </w:rPr>
        <w:t xml:space="preserve"> vb. </w:t>
      </w:r>
      <w:proofErr w:type="spellStart"/>
      <w:r w:rsidRPr="00A3682F">
        <w:rPr>
          <w:rFonts w:cstheme="minorHAnsi"/>
          <w:sz w:val="24"/>
          <w:szCs w:val="24"/>
          <w:lang w:val="en-US"/>
        </w:rPr>
        <w:t>becerilerdeki</w:t>
      </w:r>
      <w:proofErr w:type="spellEnd"/>
      <w:r w:rsidRPr="00A3682F">
        <w:rPr>
          <w:rFonts w:cstheme="minorHAnsi"/>
          <w:sz w:val="24"/>
          <w:szCs w:val="24"/>
          <w:lang w:val="en-US"/>
        </w:rPr>
        <w:t xml:space="preserve"> </w:t>
      </w:r>
      <w:proofErr w:type="spellStart"/>
      <w:r w:rsidRPr="00A3682F">
        <w:rPr>
          <w:rFonts w:cstheme="minorHAnsi"/>
          <w:sz w:val="24"/>
          <w:szCs w:val="24"/>
          <w:lang w:val="en-US"/>
        </w:rPr>
        <w:t>eksikliklerin</w:t>
      </w:r>
      <w:proofErr w:type="spellEnd"/>
      <w:r w:rsidRPr="00A3682F">
        <w:rPr>
          <w:rFonts w:cstheme="minorHAnsi"/>
          <w:sz w:val="24"/>
          <w:szCs w:val="24"/>
          <w:lang w:val="en-US"/>
        </w:rPr>
        <w:t xml:space="preserve"> </w:t>
      </w:r>
      <w:proofErr w:type="spellStart"/>
      <w:r w:rsidRPr="00A3682F">
        <w:rPr>
          <w:rFonts w:cstheme="minorHAnsi"/>
          <w:sz w:val="24"/>
          <w:szCs w:val="24"/>
          <w:lang w:val="en-US"/>
        </w:rPr>
        <w:t>erken</w:t>
      </w:r>
      <w:proofErr w:type="spellEnd"/>
      <w:r w:rsidRPr="00A3682F">
        <w:rPr>
          <w:rFonts w:cstheme="minorHAnsi"/>
          <w:sz w:val="24"/>
          <w:szCs w:val="24"/>
          <w:lang w:val="en-US"/>
        </w:rPr>
        <w:t xml:space="preserve"> </w:t>
      </w:r>
      <w:proofErr w:type="spellStart"/>
      <w:r w:rsidRPr="00A3682F">
        <w:rPr>
          <w:rFonts w:cstheme="minorHAnsi"/>
          <w:sz w:val="24"/>
          <w:szCs w:val="24"/>
          <w:lang w:val="en-US"/>
        </w:rPr>
        <w:t>dönemde</w:t>
      </w:r>
      <w:proofErr w:type="spellEnd"/>
      <w:r w:rsidRPr="00A3682F">
        <w:rPr>
          <w:rFonts w:cstheme="minorHAnsi"/>
          <w:sz w:val="24"/>
          <w:szCs w:val="24"/>
          <w:lang w:val="en-US"/>
        </w:rPr>
        <w:t xml:space="preserve"> </w:t>
      </w:r>
      <w:proofErr w:type="spellStart"/>
      <w:r w:rsidRPr="00A3682F">
        <w:rPr>
          <w:rFonts w:cstheme="minorHAnsi"/>
          <w:sz w:val="24"/>
          <w:szCs w:val="24"/>
          <w:lang w:val="en-US"/>
        </w:rPr>
        <w:t>tanılanması</w:t>
      </w:r>
      <w:proofErr w:type="spellEnd"/>
      <w:r w:rsidRPr="00A3682F">
        <w:rPr>
          <w:rFonts w:cstheme="minorHAnsi"/>
          <w:sz w:val="24"/>
          <w:szCs w:val="24"/>
          <w:lang w:val="en-US"/>
        </w:rPr>
        <w:t xml:space="preserve"> </w:t>
      </w:r>
      <w:proofErr w:type="spellStart"/>
      <w:r w:rsidRPr="00A3682F">
        <w:rPr>
          <w:rFonts w:cstheme="minorHAnsi"/>
          <w:sz w:val="24"/>
          <w:szCs w:val="24"/>
          <w:lang w:val="en-US"/>
        </w:rPr>
        <w:t>önemlidir</w:t>
      </w:r>
      <w:proofErr w:type="spellEnd"/>
      <w:r w:rsidRPr="00A3682F">
        <w:rPr>
          <w:rFonts w:cstheme="minorHAnsi"/>
          <w:sz w:val="24"/>
          <w:szCs w:val="24"/>
          <w:lang w:val="en-US"/>
        </w:rPr>
        <w:t>.</w:t>
      </w:r>
      <w:proofErr w:type="gramEnd"/>
      <w:r w:rsidRPr="00A3682F">
        <w:rPr>
          <w:rFonts w:cstheme="minorHAnsi"/>
          <w:sz w:val="24"/>
          <w:szCs w:val="24"/>
          <w:lang w:val="en-US"/>
        </w:rPr>
        <w:t xml:space="preserve"> </w:t>
      </w:r>
      <w:proofErr w:type="spellStart"/>
      <w:proofErr w:type="gramStart"/>
      <w:r w:rsidRPr="00A3682F">
        <w:rPr>
          <w:rFonts w:cstheme="minorHAnsi"/>
          <w:sz w:val="24"/>
          <w:szCs w:val="24"/>
          <w:lang w:val="en-US"/>
        </w:rPr>
        <w:t>Erken</w:t>
      </w:r>
      <w:proofErr w:type="spellEnd"/>
      <w:r w:rsidRPr="00A3682F">
        <w:rPr>
          <w:rFonts w:cstheme="minorHAnsi"/>
          <w:sz w:val="24"/>
          <w:szCs w:val="24"/>
          <w:lang w:val="en-US"/>
        </w:rPr>
        <w:t xml:space="preserve"> </w:t>
      </w:r>
      <w:proofErr w:type="spellStart"/>
      <w:r w:rsidRPr="00A3682F">
        <w:rPr>
          <w:rFonts w:cstheme="minorHAnsi"/>
          <w:sz w:val="24"/>
          <w:szCs w:val="24"/>
          <w:lang w:val="en-US"/>
        </w:rPr>
        <w:t>tanılama</w:t>
      </w:r>
      <w:proofErr w:type="spellEnd"/>
      <w:r w:rsidRPr="00A3682F">
        <w:rPr>
          <w:rFonts w:cstheme="minorHAnsi"/>
          <w:sz w:val="24"/>
          <w:szCs w:val="24"/>
          <w:lang w:val="en-US"/>
        </w:rPr>
        <w:t xml:space="preserve"> </w:t>
      </w:r>
      <w:proofErr w:type="spellStart"/>
      <w:r w:rsidRPr="00A3682F">
        <w:rPr>
          <w:rFonts w:cstheme="minorHAnsi"/>
          <w:sz w:val="24"/>
          <w:szCs w:val="24"/>
          <w:lang w:val="en-US"/>
        </w:rPr>
        <w:t>bunun</w:t>
      </w:r>
      <w:proofErr w:type="spellEnd"/>
      <w:r w:rsidRPr="00A3682F">
        <w:rPr>
          <w:rFonts w:cstheme="minorHAnsi"/>
          <w:sz w:val="24"/>
          <w:szCs w:val="24"/>
          <w:lang w:val="en-US"/>
        </w:rPr>
        <w:t xml:space="preserve"> ilk </w:t>
      </w:r>
      <w:proofErr w:type="spellStart"/>
      <w:r w:rsidRPr="00A3682F">
        <w:rPr>
          <w:rFonts w:cstheme="minorHAnsi"/>
          <w:sz w:val="24"/>
          <w:szCs w:val="24"/>
          <w:lang w:val="en-US"/>
        </w:rPr>
        <w:t>basamağıdır</w:t>
      </w:r>
      <w:proofErr w:type="spellEnd"/>
      <w:r w:rsidRPr="00A3682F">
        <w:rPr>
          <w:rFonts w:cstheme="minorHAnsi"/>
          <w:sz w:val="24"/>
          <w:szCs w:val="24"/>
          <w:lang w:val="en-US"/>
        </w:rPr>
        <w:t>.</w:t>
      </w:r>
      <w:proofErr w:type="gramEnd"/>
      <w:r w:rsidRPr="00A3682F">
        <w:rPr>
          <w:rFonts w:cstheme="minorHAnsi"/>
          <w:sz w:val="24"/>
          <w:szCs w:val="24"/>
          <w:lang w:val="en-US"/>
        </w:rPr>
        <w:t xml:space="preserve"> </w:t>
      </w:r>
      <w:proofErr w:type="spellStart"/>
      <w:r w:rsidRPr="00A3682F">
        <w:rPr>
          <w:rFonts w:cstheme="minorHAnsi"/>
          <w:sz w:val="24"/>
          <w:szCs w:val="24"/>
          <w:lang w:val="en-US"/>
        </w:rPr>
        <w:t>Erken</w:t>
      </w:r>
      <w:proofErr w:type="spellEnd"/>
      <w:r w:rsidRPr="00A3682F">
        <w:rPr>
          <w:rFonts w:cstheme="minorHAnsi"/>
          <w:sz w:val="24"/>
          <w:szCs w:val="24"/>
          <w:lang w:val="en-US"/>
        </w:rPr>
        <w:t xml:space="preserve"> </w:t>
      </w:r>
      <w:proofErr w:type="spellStart"/>
      <w:r w:rsidRPr="00A3682F">
        <w:rPr>
          <w:rFonts w:cstheme="minorHAnsi"/>
          <w:sz w:val="24"/>
          <w:szCs w:val="24"/>
          <w:lang w:val="en-US"/>
        </w:rPr>
        <w:t>müdahale</w:t>
      </w:r>
      <w:proofErr w:type="spellEnd"/>
      <w:r w:rsidRPr="00A3682F">
        <w:rPr>
          <w:rFonts w:cstheme="minorHAnsi"/>
          <w:sz w:val="24"/>
          <w:szCs w:val="24"/>
          <w:lang w:val="en-US"/>
        </w:rPr>
        <w:t xml:space="preserve"> </w:t>
      </w:r>
      <w:proofErr w:type="spellStart"/>
      <w:r w:rsidRPr="00A3682F">
        <w:rPr>
          <w:rFonts w:cstheme="minorHAnsi"/>
          <w:sz w:val="24"/>
          <w:szCs w:val="24"/>
          <w:lang w:val="en-US"/>
        </w:rPr>
        <w:t>ile</w:t>
      </w:r>
      <w:proofErr w:type="spellEnd"/>
      <w:r w:rsidRPr="00A3682F">
        <w:rPr>
          <w:rFonts w:cstheme="minorHAnsi"/>
          <w:sz w:val="24"/>
          <w:szCs w:val="24"/>
          <w:lang w:val="en-US"/>
        </w:rPr>
        <w:t xml:space="preserve"> </w:t>
      </w:r>
      <w:proofErr w:type="spellStart"/>
      <w:r w:rsidRPr="00A3682F">
        <w:rPr>
          <w:rFonts w:cstheme="minorHAnsi"/>
          <w:sz w:val="24"/>
          <w:szCs w:val="24"/>
          <w:lang w:val="en-US"/>
        </w:rPr>
        <w:t>amaç</w:t>
      </w:r>
      <w:proofErr w:type="spellEnd"/>
      <w:r w:rsidRPr="00A3682F">
        <w:rPr>
          <w:rFonts w:cstheme="minorHAnsi"/>
          <w:sz w:val="24"/>
          <w:szCs w:val="24"/>
          <w:lang w:val="en-US"/>
        </w:rPr>
        <w:t xml:space="preserve"> </w:t>
      </w:r>
      <w:proofErr w:type="spellStart"/>
      <w:r w:rsidRPr="00A3682F">
        <w:rPr>
          <w:rFonts w:cstheme="minorHAnsi"/>
          <w:sz w:val="24"/>
          <w:szCs w:val="24"/>
          <w:lang w:val="en-US"/>
        </w:rPr>
        <w:t>mevcut</w:t>
      </w:r>
      <w:proofErr w:type="spellEnd"/>
      <w:r w:rsidRPr="00A3682F">
        <w:rPr>
          <w:rFonts w:cstheme="minorHAnsi"/>
          <w:sz w:val="24"/>
          <w:szCs w:val="24"/>
          <w:lang w:val="en-US"/>
        </w:rPr>
        <w:t xml:space="preserve"> </w:t>
      </w:r>
      <w:proofErr w:type="spellStart"/>
      <w:r w:rsidRPr="00A3682F">
        <w:rPr>
          <w:rFonts w:cstheme="minorHAnsi"/>
          <w:sz w:val="24"/>
          <w:szCs w:val="24"/>
          <w:lang w:val="en-US"/>
        </w:rPr>
        <w:t>gelişim</w:t>
      </w:r>
      <w:proofErr w:type="spellEnd"/>
      <w:r w:rsidRPr="00A3682F">
        <w:rPr>
          <w:rFonts w:cstheme="minorHAnsi"/>
          <w:sz w:val="24"/>
          <w:szCs w:val="24"/>
          <w:lang w:val="en-US"/>
        </w:rPr>
        <w:t xml:space="preserve"> </w:t>
      </w:r>
      <w:proofErr w:type="spellStart"/>
      <w:r w:rsidRPr="00A3682F">
        <w:rPr>
          <w:rFonts w:cstheme="minorHAnsi"/>
          <w:sz w:val="24"/>
          <w:szCs w:val="24"/>
          <w:lang w:val="en-US"/>
        </w:rPr>
        <w:t>düzeyindeki</w:t>
      </w:r>
      <w:proofErr w:type="spellEnd"/>
      <w:r w:rsidRPr="00A3682F">
        <w:rPr>
          <w:rFonts w:cstheme="minorHAnsi"/>
          <w:sz w:val="24"/>
          <w:szCs w:val="24"/>
          <w:lang w:val="en-US"/>
        </w:rPr>
        <w:t xml:space="preserve"> </w:t>
      </w:r>
      <w:proofErr w:type="spellStart"/>
      <w:r w:rsidRPr="00A3682F">
        <w:rPr>
          <w:rFonts w:cstheme="minorHAnsi"/>
          <w:sz w:val="24"/>
          <w:szCs w:val="24"/>
          <w:lang w:val="en-US"/>
        </w:rPr>
        <w:t>farklılığı</w:t>
      </w:r>
      <w:proofErr w:type="spellEnd"/>
      <w:r w:rsidRPr="00A3682F">
        <w:rPr>
          <w:rFonts w:cstheme="minorHAnsi"/>
          <w:sz w:val="24"/>
          <w:szCs w:val="24"/>
          <w:lang w:val="en-US"/>
        </w:rPr>
        <w:t xml:space="preserve"> </w:t>
      </w:r>
      <w:proofErr w:type="spellStart"/>
      <w:r w:rsidRPr="00A3682F">
        <w:rPr>
          <w:rFonts w:cstheme="minorHAnsi"/>
          <w:sz w:val="24"/>
          <w:szCs w:val="24"/>
          <w:lang w:val="en-US"/>
        </w:rPr>
        <w:t>ortadan</w:t>
      </w:r>
      <w:proofErr w:type="spellEnd"/>
      <w:r w:rsidRPr="00A3682F">
        <w:rPr>
          <w:rFonts w:cstheme="minorHAnsi"/>
          <w:sz w:val="24"/>
          <w:szCs w:val="24"/>
          <w:lang w:val="en-US"/>
        </w:rPr>
        <w:t xml:space="preserve"> </w:t>
      </w:r>
      <w:proofErr w:type="spellStart"/>
      <w:r w:rsidRPr="00A3682F">
        <w:rPr>
          <w:rFonts w:cstheme="minorHAnsi"/>
          <w:sz w:val="24"/>
          <w:szCs w:val="24"/>
          <w:lang w:val="en-US"/>
        </w:rPr>
        <w:t>kaldırmak</w:t>
      </w:r>
      <w:proofErr w:type="spellEnd"/>
      <w:r w:rsidRPr="00A3682F">
        <w:rPr>
          <w:rFonts w:cstheme="minorHAnsi"/>
          <w:sz w:val="24"/>
          <w:szCs w:val="24"/>
          <w:lang w:val="en-US"/>
        </w:rPr>
        <w:t xml:space="preserve"> </w:t>
      </w:r>
      <w:proofErr w:type="spellStart"/>
      <w:r w:rsidRPr="00A3682F">
        <w:rPr>
          <w:rFonts w:cstheme="minorHAnsi"/>
          <w:sz w:val="24"/>
          <w:szCs w:val="24"/>
          <w:lang w:val="en-US"/>
        </w:rPr>
        <w:t>değil</w:t>
      </w:r>
      <w:proofErr w:type="spellEnd"/>
      <w:r w:rsidRPr="00A3682F">
        <w:rPr>
          <w:rFonts w:cstheme="minorHAnsi"/>
          <w:sz w:val="24"/>
          <w:szCs w:val="24"/>
          <w:lang w:val="en-US"/>
        </w:rPr>
        <w:t xml:space="preserve">, </w:t>
      </w:r>
      <w:proofErr w:type="spellStart"/>
      <w:r w:rsidRPr="00A3682F">
        <w:rPr>
          <w:rFonts w:cstheme="minorHAnsi"/>
          <w:sz w:val="24"/>
          <w:szCs w:val="24"/>
          <w:lang w:val="en-US"/>
        </w:rPr>
        <w:t>var</w:t>
      </w:r>
      <w:proofErr w:type="spellEnd"/>
      <w:r w:rsidRPr="00A3682F">
        <w:rPr>
          <w:rFonts w:cstheme="minorHAnsi"/>
          <w:sz w:val="24"/>
          <w:szCs w:val="24"/>
          <w:lang w:val="en-US"/>
        </w:rPr>
        <w:t xml:space="preserve"> </w:t>
      </w:r>
      <w:proofErr w:type="spellStart"/>
      <w:r w:rsidRPr="00A3682F">
        <w:rPr>
          <w:rFonts w:cstheme="minorHAnsi"/>
          <w:sz w:val="24"/>
          <w:szCs w:val="24"/>
          <w:lang w:val="en-US"/>
        </w:rPr>
        <w:t>olan</w:t>
      </w:r>
      <w:proofErr w:type="spellEnd"/>
      <w:r w:rsidRPr="00A3682F">
        <w:rPr>
          <w:rFonts w:cstheme="minorHAnsi"/>
          <w:sz w:val="24"/>
          <w:szCs w:val="24"/>
          <w:lang w:val="en-US"/>
        </w:rPr>
        <w:t xml:space="preserve"> </w:t>
      </w:r>
      <w:proofErr w:type="spellStart"/>
      <w:r w:rsidRPr="00A3682F">
        <w:rPr>
          <w:rFonts w:cstheme="minorHAnsi"/>
          <w:sz w:val="24"/>
          <w:szCs w:val="24"/>
          <w:lang w:val="en-US"/>
        </w:rPr>
        <w:t>potansiyelinin</w:t>
      </w:r>
      <w:proofErr w:type="spellEnd"/>
      <w:r w:rsidRPr="00A3682F">
        <w:rPr>
          <w:rFonts w:cstheme="minorHAnsi"/>
          <w:sz w:val="24"/>
          <w:szCs w:val="24"/>
          <w:lang w:val="en-US"/>
        </w:rPr>
        <w:t xml:space="preserve"> en </w:t>
      </w:r>
      <w:proofErr w:type="spellStart"/>
      <w:r w:rsidRPr="00A3682F">
        <w:rPr>
          <w:rFonts w:cstheme="minorHAnsi"/>
          <w:sz w:val="24"/>
          <w:szCs w:val="24"/>
          <w:lang w:val="en-US"/>
        </w:rPr>
        <w:t>üst</w:t>
      </w:r>
      <w:proofErr w:type="spellEnd"/>
      <w:r w:rsidRPr="00A3682F">
        <w:rPr>
          <w:rFonts w:cstheme="minorHAnsi"/>
          <w:sz w:val="24"/>
          <w:szCs w:val="24"/>
          <w:lang w:val="en-US"/>
        </w:rPr>
        <w:t xml:space="preserve"> </w:t>
      </w:r>
      <w:proofErr w:type="spellStart"/>
      <w:r w:rsidRPr="00A3682F">
        <w:rPr>
          <w:rFonts w:cstheme="minorHAnsi"/>
          <w:sz w:val="24"/>
          <w:szCs w:val="24"/>
          <w:lang w:val="en-US"/>
        </w:rPr>
        <w:t>düzeyde</w:t>
      </w:r>
      <w:proofErr w:type="spellEnd"/>
      <w:r w:rsidRPr="00A3682F">
        <w:rPr>
          <w:rFonts w:cstheme="minorHAnsi"/>
          <w:sz w:val="24"/>
          <w:szCs w:val="24"/>
          <w:lang w:val="en-US"/>
        </w:rPr>
        <w:t xml:space="preserve"> </w:t>
      </w:r>
      <w:proofErr w:type="spellStart"/>
      <w:r w:rsidRPr="00A3682F">
        <w:rPr>
          <w:rFonts w:cstheme="minorHAnsi"/>
          <w:sz w:val="24"/>
          <w:szCs w:val="24"/>
          <w:lang w:val="en-US"/>
        </w:rPr>
        <w:t>kullanılabilmesini</w:t>
      </w:r>
      <w:proofErr w:type="spellEnd"/>
      <w:r w:rsidRPr="00A3682F">
        <w:rPr>
          <w:rFonts w:cstheme="minorHAnsi"/>
          <w:sz w:val="24"/>
          <w:szCs w:val="24"/>
          <w:lang w:val="en-US"/>
        </w:rPr>
        <w:t xml:space="preserve">, </w:t>
      </w:r>
      <w:proofErr w:type="spellStart"/>
      <w:r w:rsidRPr="00A3682F">
        <w:rPr>
          <w:rFonts w:cstheme="minorHAnsi"/>
          <w:sz w:val="24"/>
          <w:szCs w:val="24"/>
          <w:lang w:val="en-US"/>
        </w:rPr>
        <w:t>işlev</w:t>
      </w:r>
      <w:proofErr w:type="spellEnd"/>
      <w:r w:rsidRPr="00A3682F">
        <w:rPr>
          <w:rFonts w:cstheme="minorHAnsi"/>
          <w:sz w:val="24"/>
          <w:szCs w:val="24"/>
          <w:lang w:val="en-US"/>
        </w:rPr>
        <w:t xml:space="preserve"> </w:t>
      </w:r>
      <w:proofErr w:type="spellStart"/>
      <w:r w:rsidRPr="00A3682F">
        <w:rPr>
          <w:rFonts w:cstheme="minorHAnsi"/>
          <w:sz w:val="24"/>
          <w:szCs w:val="24"/>
          <w:lang w:val="en-US"/>
        </w:rPr>
        <w:t>kaybının</w:t>
      </w:r>
      <w:proofErr w:type="spellEnd"/>
      <w:r w:rsidRPr="00A3682F">
        <w:rPr>
          <w:rFonts w:cstheme="minorHAnsi"/>
          <w:sz w:val="24"/>
          <w:szCs w:val="24"/>
          <w:lang w:val="en-US"/>
        </w:rPr>
        <w:t xml:space="preserve"> en alt </w:t>
      </w:r>
      <w:proofErr w:type="spellStart"/>
      <w:r w:rsidRPr="00A3682F">
        <w:rPr>
          <w:rFonts w:cstheme="minorHAnsi"/>
          <w:sz w:val="24"/>
          <w:szCs w:val="24"/>
          <w:lang w:val="en-US"/>
        </w:rPr>
        <w:t>seviyede</w:t>
      </w:r>
      <w:proofErr w:type="spellEnd"/>
      <w:r w:rsidRPr="00A3682F">
        <w:rPr>
          <w:rFonts w:cstheme="minorHAnsi"/>
          <w:sz w:val="24"/>
          <w:szCs w:val="24"/>
          <w:lang w:val="en-US"/>
        </w:rPr>
        <w:t xml:space="preserve"> </w:t>
      </w:r>
      <w:proofErr w:type="spellStart"/>
      <w:r w:rsidRPr="00A3682F">
        <w:rPr>
          <w:rFonts w:cstheme="minorHAnsi"/>
          <w:sz w:val="24"/>
          <w:szCs w:val="24"/>
          <w:lang w:val="en-US"/>
        </w:rPr>
        <w:t>olmasını</w:t>
      </w:r>
      <w:proofErr w:type="spellEnd"/>
      <w:r w:rsidRPr="00A3682F">
        <w:rPr>
          <w:rFonts w:cstheme="minorHAnsi"/>
          <w:sz w:val="24"/>
          <w:szCs w:val="24"/>
          <w:lang w:val="en-US"/>
        </w:rPr>
        <w:t xml:space="preserve"> </w:t>
      </w:r>
      <w:proofErr w:type="spellStart"/>
      <w:r w:rsidRPr="00A3682F">
        <w:rPr>
          <w:rFonts w:cstheme="minorHAnsi"/>
          <w:sz w:val="24"/>
          <w:szCs w:val="24"/>
          <w:lang w:val="en-US"/>
        </w:rPr>
        <w:t>sağlamaktır</w:t>
      </w:r>
      <w:proofErr w:type="spellEnd"/>
      <w:r w:rsidRPr="00A3682F">
        <w:rPr>
          <w:rFonts w:cstheme="minorHAnsi"/>
          <w:sz w:val="24"/>
          <w:szCs w:val="24"/>
          <w:lang w:val="en-US"/>
        </w:rPr>
        <w:t xml:space="preserve">. </w:t>
      </w:r>
      <w:proofErr w:type="gramStart"/>
      <w:r w:rsidRPr="00A3682F">
        <w:rPr>
          <w:rFonts w:cstheme="minorHAnsi"/>
          <w:sz w:val="24"/>
          <w:szCs w:val="24"/>
          <w:lang w:val="en-US"/>
        </w:rPr>
        <w:t xml:space="preserve">Bu </w:t>
      </w:r>
      <w:proofErr w:type="spellStart"/>
      <w:r w:rsidRPr="00A3682F">
        <w:rPr>
          <w:rFonts w:cstheme="minorHAnsi"/>
          <w:sz w:val="24"/>
          <w:szCs w:val="24"/>
          <w:lang w:val="en-US"/>
        </w:rPr>
        <w:t>farklılıkların</w:t>
      </w:r>
      <w:proofErr w:type="spellEnd"/>
      <w:r w:rsidRPr="00A3682F">
        <w:rPr>
          <w:rFonts w:cstheme="minorHAnsi"/>
          <w:sz w:val="24"/>
          <w:szCs w:val="24"/>
          <w:lang w:val="en-US"/>
        </w:rPr>
        <w:t xml:space="preserve"> </w:t>
      </w:r>
      <w:proofErr w:type="spellStart"/>
      <w:r w:rsidRPr="00A3682F">
        <w:rPr>
          <w:rFonts w:cstheme="minorHAnsi"/>
          <w:sz w:val="24"/>
          <w:szCs w:val="24"/>
          <w:lang w:val="en-US"/>
        </w:rPr>
        <w:t>giderilmesinde</w:t>
      </w:r>
      <w:proofErr w:type="spellEnd"/>
      <w:r w:rsidRPr="00A3682F">
        <w:rPr>
          <w:rFonts w:cstheme="minorHAnsi"/>
          <w:sz w:val="24"/>
          <w:szCs w:val="24"/>
          <w:lang w:val="en-US"/>
        </w:rPr>
        <w:t xml:space="preserve"> </w:t>
      </w:r>
      <w:proofErr w:type="spellStart"/>
      <w:r w:rsidRPr="00A3682F">
        <w:rPr>
          <w:rFonts w:cstheme="minorHAnsi"/>
          <w:sz w:val="24"/>
          <w:szCs w:val="24"/>
          <w:lang w:val="en-US"/>
        </w:rPr>
        <w:t>eğitimin</w:t>
      </w:r>
      <w:proofErr w:type="spellEnd"/>
      <w:r w:rsidRPr="00A3682F">
        <w:rPr>
          <w:rFonts w:cstheme="minorHAnsi"/>
          <w:sz w:val="24"/>
          <w:szCs w:val="24"/>
          <w:lang w:val="en-US"/>
        </w:rPr>
        <w:t xml:space="preserve"> </w:t>
      </w:r>
      <w:proofErr w:type="spellStart"/>
      <w:r w:rsidRPr="00A3682F">
        <w:rPr>
          <w:rFonts w:cstheme="minorHAnsi"/>
          <w:sz w:val="24"/>
          <w:szCs w:val="24"/>
          <w:lang w:val="en-US"/>
        </w:rPr>
        <w:t>önemi</w:t>
      </w:r>
      <w:proofErr w:type="spellEnd"/>
      <w:r w:rsidRPr="00A3682F">
        <w:rPr>
          <w:rFonts w:cstheme="minorHAnsi"/>
          <w:sz w:val="24"/>
          <w:szCs w:val="24"/>
          <w:lang w:val="en-US"/>
        </w:rPr>
        <w:t xml:space="preserve"> </w:t>
      </w:r>
      <w:proofErr w:type="spellStart"/>
      <w:r w:rsidRPr="00A3682F">
        <w:rPr>
          <w:rFonts w:cstheme="minorHAnsi"/>
          <w:sz w:val="24"/>
          <w:szCs w:val="24"/>
          <w:lang w:val="en-US"/>
        </w:rPr>
        <w:t>büyüktür</w:t>
      </w:r>
      <w:proofErr w:type="spellEnd"/>
      <w:r w:rsidRPr="00A3682F">
        <w:rPr>
          <w:rFonts w:cstheme="minorHAnsi"/>
          <w:sz w:val="24"/>
          <w:szCs w:val="24"/>
          <w:lang w:val="en-US"/>
        </w:rPr>
        <w:t>.</w:t>
      </w:r>
      <w:proofErr w:type="gramEnd"/>
    </w:p>
    <w:p w:rsidR="00A3682F" w:rsidRPr="00A3682F" w:rsidRDefault="00A3682F" w:rsidP="00A3682F">
      <w:pPr>
        <w:widowControl w:val="0"/>
        <w:autoSpaceDE w:val="0"/>
        <w:autoSpaceDN w:val="0"/>
        <w:adjustRightInd w:val="0"/>
        <w:jc w:val="both"/>
        <w:rPr>
          <w:rFonts w:cstheme="minorHAnsi"/>
          <w:b/>
          <w:bCs/>
          <w:sz w:val="24"/>
          <w:szCs w:val="24"/>
        </w:rPr>
      </w:pPr>
    </w:p>
    <w:p w:rsidR="00A3682F" w:rsidRPr="00A3682F" w:rsidRDefault="00A3682F" w:rsidP="00A3682F">
      <w:pPr>
        <w:widowControl w:val="0"/>
        <w:autoSpaceDE w:val="0"/>
        <w:autoSpaceDN w:val="0"/>
        <w:adjustRightInd w:val="0"/>
        <w:jc w:val="both"/>
        <w:rPr>
          <w:rFonts w:cstheme="minorHAnsi"/>
          <w:sz w:val="24"/>
          <w:szCs w:val="24"/>
          <w:lang w:val="tr"/>
        </w:rPr>
      </w:pPr>
      <w:r w:rsidRPr="00A3682F">
        <w:rPr>
          <w:rFonts w:cstheme="minorHAnsi"/>
          <w:b/>
          <w:bCs/>
          <w:sz w:val="24"/>
          <w:szCs w:val="24"/>
          <w:lang w:val="tr"/>
        </w:rPr>
        <w:t>TANILAMA</w:t>
      </w:r>
    </w:p>
    <w:p w:rsidR="00A3682F" w:rsidRDefault="00A3682F" w:rsidP="00A3682F">
      <w:pPr>
        <w:widowControl w:val="0"/>
        <w:autoSpaceDE w:val="0"/>
        <w:autoSpaceDN w:val="0"/>
        <w:adjustRightInd w:val="0"/>
        <w:jc w:val="both"/>
        <w:rPr>
          <w:rFonts w:cstheme="minorHAnsi"/>
          <w:sz w:val="24"/>
          <w:szCs w:val="24"/>
          <w:lang w:val="tr"/>
        </w:rPr>
      </w:pPr>
    </w:p>
    <w:p w:rsidR="00A3682F" w:rsidRPr="00A3682F" w:rsidRDefault="00A3682F" w:rsidP="00A3682F">
      <w:pPr>
        <w:widowControl w:val="0"/>
        <w:autoSpaceDE w:val="0"/>
        <w:autoSpaceDN w:val="0"/>
        <w:adjustRightInd w:val="0"/>
        <w:jc w:val="both"/>
        <w:rPr>
          <w:rFonts w:cstheme="minorHAnsi"/>
          <w:sz w:val="24"/>
          <w:szCs w:val="24"/>
          <w:lang w:val="en-US"/>
        </w:rPr>
      </w:pPr>
      <w:r w:rsidRPr="00A3682F">
        <w:rPr>
          <w:rFonts w:cstheme="minorHAnsi"/>
          <w:sz w:val="24"/>
          <w:szCs w:val="24"/>
          <w:lang w:val="tr"/>
        </w:rPr>
        <w:t>Özel eğitime ihtiyacı olan bireylerin t</w:t>
      </w:r>
      <w:proofErr w:type="spellStart"/>
      <w:r w:rsidRPr="00A3682F">
        <w:rPr>
          <w:rFonts w:cstheme="minorHAnsi"/>
          <w:sz w:val="24"/>
          <w:szCs w:val="24"/>
          <w:lang w:val="en-US"/>
        </w:rPr>
        <w:t>üm</w:t>
      </w:r>
      <w:proofErr w:type="spellEnd"/>
      <w:r w:rsidRPr="00A3682F">
        <w:rPr>
          <w:rFonts w:cstheme="minorHAnsi"/>
          <w:sz w:val="24"/>
          <w:szCs w:val="24"/>
        </w:rPr>
        <w:t xml:space="preserve"> </w:t>
      </w:r>
      <w:proofErr w:type="spellStart"/>
      <w:r w:rsidRPr="00A3682F">
        <w:rPr>
          <w:rFonts w:cstheme="minorHAnsi"/>
          <w:sz w:val="24"/>
          <w:szCs w:val="24"/>
          <w:lang w:val="en-US"/>
        </w:rPr>
        <w:t>gelişim</w:t>
      </w:r>
      <w:proofErr w:type="spellEnd"/>
      <w:r w:rsidRPr="00A3682F">
        <w:rPr>
          <w:rFonts w:cstheme="minorHAnsi"/>
          <w:sz w:val="24"/>
          <w:szCs w:val="24"/>
          <w:lang w:val="en-US"/>
        </w:rPr>
        <w:t xml:space="preserve"> </w:t>
      </w:r>
      <w:proofErr w:type="spellStart"/>
      <w:r w:rsidRPr="00A3682F">
        <w:rPr>
          <w:rFonts w:cstheme="minorHAnsi"/>
          <w:sz w:val="24"/>
          <w:szCs w:val="24"/>
          <w:lang w:val="en-US"/>
        </w:rPr>
        <w:t>alanlarındaki</w:t>
      </w:r>
      <w:proofErr w:type="spellEnd"/>
      <w:r w:rsidRPr="00A3682F">
        <w:rPr>
          <w:rFonts w:cstheme="minorHAnsi"/>
          <w:sz w:val="24"/>
          <w:szCs w:val="24"/>
          <w:lang w:val="en-US"/>
        </w:rPr>
        <w:t xml:space="preserve"> </w:t>
      </w:r>
      <w:proofErr w:type="spellStart"/>
      <w:r w:rsidRPr="00A3682F">
        <w:rPr>
          <w:rFonts w:cstheme="minorHAnsi"/>
          <w:sz w:val="24"/>
          <w:szCs w:val="24"/>
          <w:lang w:val="en-US"/>
        </w:rPr>
        <w:t>özellikleri</w:t>
      </w:r>
      <w:proofErr w:type="spellEnd"/>
      <w:r w:rsidRPr="00A3682F">
        <w:rPr>
          <w:rFonts w:cstheme="minorHAnsi"/>
          <w:sz w:val="24"/>
          <w:szCs w:val="24"/>
          <w:lang w:val="en-US"/>
        </w:rPr>
        <w:t xml:space="preserve"> </w:t>
      </w:r>
      <w:proofErr w:type="spellStart"/>
      <w:r w:rsidRPr="00A3682F">
        <w:rPr>
          <w:rFonts w:cstheme="minorHAnsi"/>
          <w:sz w:val="24"/>
          <w:szCs w:val="24"/>
          <w:lang w:val="en-US"/>
        </w:rPr>
        <w:t>ile</w:t>
      </w:r>
      <w:proofErr w:type="spellEnd"/>
      <w:r w:rsidRPr="00A3682F">
        <w:rPr>
          <w:rFonts w:cstheme="minorHAnsi"/>
          <w:sz w:val="24"/>
          <w:szCs w:val="24"/>
          <w:lang w:val="en-US"/>
        </w:rPr>
        <w:t xml:space="preserve"> </w:t>
      </w:r>
      <w:proofErr w:type="spellStart"/>
      <w:r w:rsidRPr="00A3682F">
        <w:rPr>
          <w:rFonts w:cstheme="minorHAnsi"/>
          <w:sz w:val="24"/>
          <w:szCs w:val="24"/>
          <w:lang w:val="en-US"/>
        </w:rPr>
        <w:t>yeterli</w:t>
      </w:r>
      <w:proofErr w:type="spellEnd"/>
      <w:r w:rsidRPr="00A3682F">
        <w:rPr>
          <w:rFonts w:cstheme="minorHAnsi"/>
          <w:sz w:val="24"/>
          <w:szCs w:val="24"/>
          <w:lang w:val="en-US"/>
        </w:rPr>
        <w:t xml:space="preserve"> </w:t>
      </w:r>
      <w:proofErr w:type="spellStart"/>
      <w:r w:rsidRPr="00A3682F">
        <w:rPr>
          <w:rFonts w:cstheme="minorHAnsi"/>
          <w:sz w:val="24"/>
          <w:szCs w:val="24"/>
          <w:lang w:val="en-US"/>
        </w:rPr>
        <w:t>ve</w:t>
      </w:r>
      <w:proofErr w:type="spellEnd"/>
      <w:r w:rsidRPr="00A3682F">
        <w:rPr>
          <w:rFonts w:cstheme="minorHAnsi"/>
          <w:sz w:val="24"/>
          <w:szCs w:val="24"/>
        </w:rPr>
        <w:t xml:space="preserve"> </w:t>
      </w:r>
      <w:proofErr w:type="spellStart"/>
      <w:r w:rsidRPr="00A3682F">
        <w:rPr>
          <w:rFonts w:cstheme="minorHAnsi"/>
          <w:sz w:val="24"/>
          <w:szCs w:val="24"/>
          <w:lang w:val="en-US"/>
        </w:rPr>
        <w:t>yetersiz</w:t>
      </w:r>
      <w:proofErr w:type="spellEnd"/>
      <w:r w:rsidRPr="00A3682F">
        <w:rPr>
          <w:rFonts w:cstheme="minorHAnsi"/>
          <w:sz w:val="24"/>
          <w:szCs w:val="24"/>
          <w:lang w:val="en-US"/>
        </w:rPr>
        <w:t xml:space="preserve"> </w:t>
      </w:r>
      <w:proofErr w:type="spellStart"/>
      <w:r w:rsidRPr="00A3682F">
        <w:rPr>
          <w:rFonts w:cstheme="minorHAnsi"/>
          <w:sz w:val="24"/>
          <w:szCs w:val="24"/>
          <w:lang w:val="en-US"/>
        </w:rPr>
        <w:t>yönlerinin</w:t>
      </w:r>
      <w:proofErr w:type="spellEnd"/>
      <w:r w:rsidRPr="00A3682F">
        <w:rPr>
          <w:rFonts w:cstheme="minorHAnsi"/>
          <w:sz w:val="24"/>
          <w:szCs w:val="24"/>
          <w:lang w:val="en-US"/>
        </w:rPr>
        <w:t xml:space="preserve">, </w:t>
      </w:r>
      <w:proofErr w:type="spellStart"/>
      <w:r w:rsidRPr="00A3682F">
        <w:rPr>
          <w:rFonts w:cstheme="minorHAnsi"/>
          <w:sz w:val="24"/>
          <w:szCs w:val="24"/>
          <w:lang w:val="en-US"/>
        </w:rPr>
        <w:t>bireysel</w:t>
      </w:r>
      <w:proofErr w:type="spellEnd"/>
      <w:r w:rsidRPr="00A3682F">
        <w:rPr>
          <w:rFonts w:cstheme="minorHAnsi"/>
          <w:sz w:val="24"/>
          <w:szCs w:val="24"/>
          <w:lang w:val="en-US"/>
        </w:rPr>
        <w:t xml:space="preserve"> </w:t>
      </w:r>
      <w:proofErr w:type="spellStart"/>
      <w:r w:rsidRPr="00A3682F">
        <w:rPr>
          <w:rFonts w:cstheme="minorHAnsi"/>
          <w:sz w:val="24"/>
          <w:szCs w:val="24"/>
          <w:lang w:val="en-US"/>
        </w:rPr>
        <w:t>özelliklerinin</w:t>
      </w:r>
      <w:proofErr w:type="spellEnd"/>
      <w:r w:rsidRPr="00A3682F">
        <w:rPr>
          <w:rFonts w:cstheme="minorHAnsi"/>
          <w:sz w:val="24"/>
          <w:szCs w:val="24"/>
          <w:lang w:val="en-US"/>
        </w:rPr>
        <w:t xml:space="preserve"> </w:t>
      </w:r>
      <w:proofErr w:type="spellStart"/>
      <w:r w:rsidRPr="00A3682F">
        <w:rPr>
          <w:rFonts w:cstheme="minorHAnsi"/>
          <w:sz w:val="24"/>
          <w:szCs w:val="24"/>
          <w:lang w:val="en-US"/>
        </w:rPr>
        <w:t>ve</w:t>
      </w:r>
      <w:proofErr w:type="spellEnd"/>
      <w:r w:rsidRPr="00A3682F">
        <w:rPr>
          <w:rFonts w:cstheme="minorHAnsi"/>
          <w:sz w:val="24"/>
          <w:szCs w:val="24"/>
        </w:rPr>
        <w:t xml:space="preserve"> </w:t>
      </w:r>
      <w:proofErr w:type="spellStart"/>
      <w:r w:rsidRPr="00A3682F">
        <w:rPr>
          <w:rFonts w:cstheme="minorHAnsi"/>
          <w:sz w:val="24"/>
          <w:szCs w:val="24"/>
          <w:lang w:val="en-US"/>
        </w:rPr>
        <w:t>ilgilerinin</w:t>
      </w:r>
      <w:proofErr w:type="spellEnd"/>
      <w:r w:rsidRPr="00A3682F">
        <w:rPr>
          <w:rFonts w:cstheme="minorHAnsi"/>
          <w:sz w:val="24"/>
          <w:szCs w:val="24"/>
          <w:lang w:val="en-US"/>
        </w:rPr>
        <w:t xml:space="preserve"> </w:t>
      </w:r>
      <w:proofErr w:type="spellStart"/>
      <w:r w:rsidRPr="00A3682F">
        <w:rPr>
          <w:rFonts w:cstheme="minorHAnsi"/>
          <w:sz w:val="24"/>
          <w:szCs w:val="24"/>
          <w:lang w:val="en-US"/>
        </w:rPr>
        <w:t>belirlenmesi</w:t>
      </w:r>
      <w:proofErr w:type="spellEnd"/>
      <w:r w:rsidRPr="00A3682F">
        <w:rPr>
          <w:rFonts w:cstheme="minorHAnsi"/>
          <w:sz w:val="24"/>
          <w:szCs w:val="24"/>
          <w:lang w:val="en-US"/>
        </w:rPr>
        <w:t xml:space="preserve"> </w:t>
      </w:r>
      <w:proofErr w:type="spellStart"/>
      <w:r w:rsidRPr="00A3682F">
        <w:rPr>
          <w:rFonts w:cstheme="minorHAnsi"/>
          <w:sz w:val="24"/>
          <w:szCs w:val="24"/>
          <w:lang w:val="en-US"/>
        </w:rPr>
        <w:t>amacıyla</w:t>
      </w:r>
      <w:proofErr w:type="spellEnd"/>
      <w:r w:rsidRPr="00A3682F">
        <w:rPr>
          <w:rFonts w:cstheme="minorHAnsi"/>
          <w:sz w:val="24"/>
          <w:szCs w:val="24"/>
          <w:lang w:val="en-US"/>
        </w:rPr>
        <w:t xml:space="preserve"> </w:t>
      </w:r>
      <w:proofErr w:type="spellStart"/>
      <w:r w:rsidRPr="00A3682F">
        <w:rPr>
          <w:rFonts w:cstheme="minorHAnsi"/>
          <w:sz w:val="24"/>
          <w:szCs w:val="24"/>
          <w:lang w:val="en-US"/>
        </w:rPr>
        <w:t>tıbbî</w:t>
      </w:r>
      <w:proofErr w:type="spellEnd"/>
      <w:r w:rsidRPr="00A3682F">
        <w:rPr>
          <w:rFonts w:cstheme="minorHAnsi"/>
          <w:sz w:val="24"/>
          <w:szCs w:val="24"/>
          <w:lang w:val="en-US"/>
        </w:rPr>
        <w:t xml:space="preserve">, </w:t>
      </w:r>
      <w:proofErr w:type="spellStart"/>
      <w:r w:rsidRPr="00A3682F">
        <w:rPr>
          <w:rFonts w:cstheme="minorHAnsi"/>
          <w:sz w:val="24"/>
          <w:szCs w:val="24"/>
          <w:lang w:val="en-US"/>
        </w:rPr>
        <w:t>psikososyal</w:t>
      </w:r>
      <w:proofErr w:type="spellEnd"/>
      <w:r w:rsidRPr="00A3682F">
        <w:rPr>
          <w:rFonts w:cstheme="minorHAnsi"/>
          <w:sz w:val="24"/>
          <w:szCs w:val="24"/>
          <w:lang w:val="en-US"/>
        </w:rPr>
        <w:t xml:space="preserve"> </w:t>
      </w:r>
      <w:proofErr w:type="spellStart"/>
      <w:r w:rsidRPr="00A3682F">
        <w:rPr>
          <w:rFonts w:cstheme="minorHAnsi"/>
          <w:sz w:val="24"/>
          <w:szCs w:val="24"/>
          <w:lang w:val="en-US"/>
        </w:rPr>
        <w:t>ve</w:t>
      </w:r>
      <w:proofErr w:type="spellEnd"/>
      <w:r w:rsidRPr="00A3682F">
        <w:rPr>
          <w:rFonts w:cstheme="minorHAnsi"/>
          <w:sz w:val="24"/>
          <w:szCs w:val="24"/>
          <w:lang w:val="en-US"/>
        </w:rPr>
        <w:t xml:space="preserve"> </w:t>
      </w:r>
      <w:proofErr w:type="spellStart"/>
      <w:r w:rsidRPr="00A3682F">
        <w:rPr>
          <w:rFonts w:cstheme="minorHAnsi"/>
          <w:sz w:val="24"/>
          <w:szCs w:val="24"/>
          <w:lang w:val="en-US"/>
        </w:rPr>
        <w:t>eğitim</w:t>
      </w:r>
      <w:proofErr w:type="spellEnd"/>
      <w:r w:rsidRPr="00A3682F">
        <w:rPr>
          <w:rFonts w:cstheme="minorHAnsi"/>
          <w:sz w:val="24"/>
          <w:szCs w:val="24"/>
          <w:lang w:val="en-US"/>
        </w:rPr>
        <w:t xml:space="preserve"> </w:t>
      </w:r>
      <w:proofErr w:type="spellStart"/>
      <w:r w:rsidRPr="00A3682F">
        <w:rPr>
          <w:rFonts w:cstheme="minorHAnsi"/>
          <w:sz w:val="24"/>
          <w:szCs w:val="24"/>
          <w:lang w:val="en-US"/>
        </w:rPr>
        <w:t>alanlarında</w:t>
      </w:r>
      <w:proofErr w:type="spellEnd"/>
      <w:r w:rsidRPr="00A3682F">
        <w:rPr>
          <w:rFonts w:cstheme="minorHAnsi"/>
          <w:sz w:val="24"/>
          <w:szCs w:val="24"/>
          <w:lang w:val="en-US"/>
        </w:rPr>
        <w:t xml:space="preserve"> </w:t>
      </w:r>
      <w:proofErr w:type="spellStart"/>
      <w:r w:rsidRPr="00A3682F">
        <w:rPr>
          <w:rFonts w:cstheme="minorHAnsi"/>
          <w:sz w:val="24"/>
          <w:szCs w:val="24"/>
          <w:lang w:val="en-US"/>
        </w:rPr>
        <w:t>yapılan</w:t>
      </w:r>
      <w:proofErr w:type="spellEnd"/>
      <w:r w:rsidRPr="00A3682F">
        <w:rPr>
          <w:rFonts w:cstheme="minorHAnsi"/>
          <w:sz w:val="24"/>
          <w:szCs w:val="24"/>
        </w:rPr>
        <w:t xml:space="preserve"> </w:t>
      </w:r>
      <w:proofErr w:type="spellStart"/>
      <w:r w:rsidRPr="00A3682F">
        <w:rPr>
          <w:rFonts w:cstheme="minorHAnsi"/>
          <w:sz w:val="24"/>
          <w:szCs w:val="24"/>
          <w:lang w:val="en-US"/>
        </w:rPr>
        <w:t>değerlendirme</w:t>
      </w:r>
      <w:proofErr w:type="spellEnd"/>
      <w:r w:rsidRPr="00A3682F">
        <w:rPr>
          <w:rFonts w:cstheme="minorHAnsi"/>
          <w:sz w:val="24"/>
          <w:szCs w:val="24"/>
          <w:lang w:val="en-US"/>
        </w:rPr>
        <w:t xml:space="preserve"> </w:t>
      </w:r>
      <w:proofErr w:type="spellStart"/>
      <w:r w:rsidRPr="00A3682F">
        <w:rPr>
          <w:rFonts w:cstheme="minorHAnsi"/>
          <w:sz w:val="24"/>
          <w:szCs w:val="24"/>
          <w:lang w:val="en-US"/>
        </w:rPr>
        <w:t>sürecidir</w:t>
      </w:r>
      <w:proofErr w:type="spellEnd"/>
      <w:r w:rsidRPr="00A3682F">
        <w:rPr>
          <w:rFonts w:cstheme="minorHAnsi"/>
          <w:sz w:val="24"/>
          <w:szCs w:val="24"/>
        </w:rPr>
        <w:t>.</w:t>
      </w:r>
    </w:p>
    <w:p w:rsidR="00A3682F" w:rsidRDefault="00A3682F" w:rsidP="00A3682F">
      <w:pPr>
        <w:widowControl w:val="0"/>
        <w:autoSpaceDE w:val="0"/>
        <w:autoSpaceDN w:val="0"/>
        <w:adjustRightInd w:val="0"/>
        <w:jc w:val="both"/>
        <w:rPr>
          <w:rFonts w:cstheme="minorHAnsi"/>
          <w:b/>
          <w:bCs/>
          <w:sz w:val="24"/>
          <w:szCs w:val="24"/>
          <w:lang w:val="en-US"/>
        </w:rPr>
      </w:pPr>
    </w:p>
    <w:p w:rsidR="000722DC" w:rsidRDefault="000722DC" w:rsidP="00A3682F">
      <w:pPr>
        <w:widowControl w:val="0"/>
        <w:autoSpaceDE w:val="0"/>
        <w:autoSpaceDN w:val="0"/>
        <w:adjustRightInd w:val="0"/>
        <w:jc w:val="both"/>
        <w:rPr>
          <w:rFonts w:cstheme="minorHAnsi"/>
          <w:b/>
          <w:bCs/>
          <w:sz w:val="24"/>
          <w:szCs w:val="24"/>
          <w:lang w:val="en-US"/>
        </w:rPr>
      </w:pPr>
    </w:p>
    <w:p w:rsidR="00A3682F" w:rsidRPr="00A3682F" w:rsidRDefault="00A3682F" w:rsidP="00A3682F">
      <w:pPr>
        <w:widowControl w:val="0"/>
        <w:autoSpaceDE w:val="0"/>
        <w:autoSpaceDN w:val="0"/>
        <w:adjustRightInd w:val="0"/>
        <w:jc w:val="both"/>
        <w:rPr>
          <w:rFonts w:cstheme="minorHAnsi"/>
          <w:sz w:val="24"/>
          <w:szCs w:val="24"/>
          <w:lang w:val="en-US"/>
        </w:rPr>
      </w:pPr>
      <w:r>
        <w:rPr>
          <w:rFonts w:ascii="Calibri" w:hAnsi="Calibri" w:cs="Calibri"/>
          <w:noProof/>
          <w:sz w:val="40"/>
          <w:szCs w:val="40"/>
        </w:rPr>
        <w:drawing>
          <wp:anchor distT="0" distB="0" distL="114300" distR="114300" simplePos="0" relativeHeight="251670528" behindDoc="1" locked="0" layoutInCell="1" allowOverlap="1" wp14:anchorId="2E8B619C" wp14:editId="342C6EE5">
            <wp:simplePos x="0" y="0"/>
            <wp:positionH relativeFrom="column">
              <wp:posOffset>2480945</wp:posOffset>
            </wp:positionH>
            <wp:positionV relativeFrom="paragraph">
              <wp:posOffset>64770</wp:posOffset>
            </wp:positionV>
            <wp:extent cx="3625215" cy="3923030"/>
            <wp:effectExtent l="0" t="0" r="0" b="1270"/>
            <wp:wrapThrough wrapText="bothSides">
              <wp:wrapPolygon edited="0">
                <wp:start x="341" y="0"/>
                <wp:lineTo x="0" y="420"/>
                <wp:lineTo x="0" y="20873"/>
                <wp:lineTo x="341" y="21502"/>
                <wp:lineTo x="21112" y="21502"/>
                <wp:lineTo x="21452" y="20873"/>
                <wp:lineTo x="21452" y="420"/>
                <wp:lineTo x="21112" y="0"/>
                <wp:lineTo x="341" y="0"/>
              </wp:wrapPolygon>
            </wp:wrapThrough>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25215" cy="3923030"/>
                    </a:xfrm>
                    <a:prstGeom prst="rect">
                      <a:avLst/>
                    </a:prstGeom>
                    <a:noFill/>
                    <a:ln>
                      <a:noFill/>
                    </a:ln>
                    <a:effectLst>
                      <a:softEdge rad="127000"/>
                    </a:effectLst>
                  </pic:spPr>
                </pic:pic>
              </a:graphicData>
            </a:graphic>
            <wp14:sizeRelH relativeFrom="page">
              <wp14:pctWidth>0</wp14:pctWidth>
            </wp14:sizeRelH>
            <wp14:sizeRelV relativeFrom="page">
              <wp14:pctHeight>0</wp14:pctHeight>
            </wp14:sizeRelV>
          </wp:anchor>
        </w:drawing>
      </w:r>
      <w:r w:rsidRPr="00A3682F">
        <w:rPr>
          <w:rFonts w:cstheme="minorHAnsi"/>
          <w:b/>
          <w:bCs/>
          <w:sz w:val="24"/>
          <w:szCs w:val="24"/>
          <w:lang w:val="en-US"/>
        </w:rPr>
        <w:t>TANILAMA MODELLERİ</w:t>
      </w:r>
    </w:p>
    <w:p w:rsidR="00A3682F" w:rsidRDefault="00A3682F" w:rsidP="00A3682F">
      <w:pPr>
        <w:widowControl w:val="0"/>
        <w:autoSpaceDE w:val="0"/>
        <w:autoSpaceDN w:val="0"/>
        <w:adjustRightInd w:val="0"/>
        <w:jc w:val="both"/>
        <w:rPr>
          <w:rFonts w:cstheme="minorHAnsi"/>
          <w:sz w:val="24"/>
          <w:szCs w:val="24"/>
          <w:lang w:val="en-US"/>
        </w:rPr>
      </w:pPr>
    </w:p>
    <w:p w:rsidR="00A3682F" w:rsidRPr="00A3682F" w:rsidRDefault="00A3682F" w:rsidP="00A3682F">
      <w:pPr>
        <w:widowControl w:val="0"/>
        <w:autoSpaceDE w:val="0"/>
        <w:autoSpaceDN w:val="0"/>
        <w:adjustRightInd w:val="0"/>
        <w:jc w:val="both"/>
        <w:rPr>
          <w:rFonts w:cstheme="minorHAnsi"/>
          <w:sz w:val="24"/>
          <w:szCs w:val="24"/>
          <w:lang w:val="en-US"/>
        </w:rPr>
      </w:pPr>
      <w:proofErr w:type="spellStart"/>
      <w:r w:rsidRPr="00A3682F">
        <w:rPr>
          <w:rFonts w:cstheme="minorHAnsi"/>
          <w:sz w:val="24"/>
          <w:szCs w:val="24"/>
          <w:lang w:val="en-US"/>
        </w:rPr>
        <w:t>Bunlar</w:t>
      </w:r>
      <w:proofErr w:type="spellEnd"/>
      <w:r w:rsidRPr="00A3682F">
        <w:rPr>
          <w:rFonts w:cstheme="minorHAnsi"/>
          <w:sz w:val="24"/>
          <w:szCs w:val="24"/>
          <w:lang w:val="en-US"/>
        </w:rPr>
        <w:t>:</w:t>
      </w:r>
    </w:p>
    <w:p w:rsidR="00A3682F" w:rsidRPr="00A3682F" w:rsidRDefault="00A3682F" w:rsidP="00A3682F">
      <w:pPr>
        <w:widowControl w:val="0"/>
        <w:numPr>
          <w:ilvl w:val="0"/>
          <w:numId w:val="5"/>
        </w:numPr>
        <w:autoSpaceDE w:val="0"/>
        <w:autoSpaceDN w:val="0"/>
        <w:adjustRightInd w:val="0"/>
        <w:spacing w:after="200" w:line="276" w:lineRule="auto"/>
        <w:ind w:left="1440" w:hanging="360"/>
        <w:jc w:val="both"/>
        <w:rPr>
          <w:rFonts w:cstheme="minorHAnsi"/>
          <w:sz w:val="24"/>
          <w:szCs w:val="24"/>
          <w:lang w:val="en-US"/>
        </w:rPr>
      </w:pPr>
      <w:proofErr w:type="spellStart"/>
      <w:r w:rsidRPr="00A3682F">
        <w:rPr>
          <w:rFonts w:cstheme="minorHAnsi"/>
          <w:sz w:val="24"/>
          <w:szCs w:val="24"/>
          <w:lang w:val="en-US"/>
        </w:rPr>
        <w:t>Tıbbi</w:t>
      </w:r>
      <w:proofErr w:type="spellEnd"/>
      <w:r w:rsidRPr="00A3682F">
        <w:rPr>
          <w:rFonts w:cstheme="minorHAnsi"/>
          <w:sz w:val="24"/>
          <w:szCs w:val="24"/>
          <w:lang w:val="en-US"/>
        </w:rPr>
        <w:t xml:space="preserve"> </w:t>
      </w:r>
      <w:proofErr w:type="spellStart"/>
      <w:r w:rsidRPr="00A3682F">
        <w:rPr>
          <w:rFonts w:cstheme="minorHAnsi"/>
          <w:sz w:val="24"/>
          <w:szCs w:val="24"/>
          <w:lang w:val="en-US"/>
        </w:rPr>
        <w:t>Tanılama</w:t>
      </w:r>
      <w:proofErr w:type="spellEnd"/>
    </w:p>
    <w:p w:rsidR="00A3682F" w:rsidRPr="00A3682F" w:rsidRDefault="00A3682F" w:rsidP="00A3682F">
      <w:pPr>
        <w:widowControl w:val="0"/>
        <w:numPr>
          <w:ilvl w:val="0"/>
          <w:numId w:val="5"/>
        </w:numPr>
        <w:autoSpaceDE w:val="0"/>
        <w:autoSpaceDN w:val="0"/>
        <w:adjustRightInd w:val="0"/>
        <w:spacing w:after="200" w:line="276" w:lineRule="auto"/>
        <w:ind w:left="1440" w:hanging="360"/>
        <w:jc w:val="both"/>
        <w:rPr>
          <w:rFonts w:cstheme="minorHAnsi"/>
          <w:sz w:val="24"/>
          <w:szCs w:val="24"/>
          <w:lang w:val="en-US"/>
        </w:rPr>
      </w:pPr>
      <w:proofErr w:type="spellStart"/>
      <w:r w:rsidRPr="00A3682F">
        <w:rPr>
          <w:rFonts w:cstheme="minorHAnsi"/>
          <w:sz w:val="24"/>
          <w:szCs w:val="24"/>
          <w:lang w:val="en-US"/>
        </w:rPr>
        <w:t>Eğitsel</w:t>
      </w:r>
      <w:proofErr w:type="spellEnd"/>
      <w:r w:rsidRPr="00A3682F">
        <w:rPr>
          <w:rFonts w:cstheme="minorHAnsi"/>
          <w:sz w:val="24"/>
          <w:szCs w:val="24"/>
          <w:lang w:val="en-US"/>
        </w:rPr>
        <w:t xml:space="preserve"> </w:t>
      </w:r>
      <w:proofErr w:type="spellStart"/>
      <w:r w:rsidRPr="00A3682F">
        <w:rPr>
          <w:rFonts w:cstheme="minorHAnsi"/>
          <w:sz w:val="24"/>
          <w:szCs w:val="24"/>
          <w:lang w:val="en-US"/>
        </w:rPr>
        <w:t>Tanılama</w:t>
      </w:r>
      <w:proofErr w:type="spellEnd"/>
    </w:p>
    <w:p w:rsidR="00A3682F" w:rsidRPr="00A3682F" w:rsidRDefault="00A3682F" w:rsidP="00A3682F">
      <w:pPr>
        <w:widowControl w:val="0"/>
        <w:numPr>
          <w:ilvl w:val="0"/>
          <w:numId w:val="5"/>
        </w:numPr>
        <w:autoSpaceDE w:val="0"/>
        <w:autoSpaceDN w:val="0"/>
        <w:adjustRightInd w:val="0"/>
        <w:spacing w:after="200" w:line="276" w:lineRule="auto"/>
        <w:ind w:left="720" w:hanging="360"/>
        <w:jc w:val="both"/>
        <w:rPr>
          <w:rFonts w:cstheme="minorHAnsi"/>
          <w:sz w:val="24"/>
          <w:szCs w:val="24"/>
          <w:lang w:val="en-US"/>
        </w:rPr>
      </w:pPr>
      <w:r w:rsidRPr="00A3682F">
        <w:rPr>
          <w:rFonts w:cstheme="minorHAnsi"/>
          <w:b/>
          <w:bCs/>
          <w:sz w:val="24"/>
          <w:szCs w:val="24"/>
          <w:lang w:val="en-US"/>
        </w:rPr>
        <w:t>TIBBİ TANILAMA</w:t>
      </w:r>
    </w:p>
    <w:p w:rsidR="00A3682F" w:rsidRDefault="00A3682F" w:rsidP="00A3682F">
      <w:pPr>
        <w:widowControl w:val="0"/>
        <w:autoSpaceDE w:val="0"/>
        <w:autoSpaceDN w:val="0"/>
        <w:adjustRightInd w:val="0"/>
        <w:jc w:val="both"/>
        <w:rPr>
          <w:rFonts w:cstheme="minorHAnsi"/>
          <w:sz w:val="24"/>
          <w:szCs w:val="24"/>
        </w:rPr>
      </w:pPr>
      <w:proofErr w:type="spellStart"/>
      <w:proofErr w:type="gramStart"/>
      <w:r w:rsidRPr="00A3682F">
        <w:rPr>
          <w:rFonts w:cstheme="minorHAnsi"/>
          <w:sz w:val="24"/>
          <w:szCs w:val="24"/>
          <w:lang w:val="en-US"/>
        </w:rPr>
        <w:t>Tıbbi</w:t>
      </w:r>
      <w:proofErr w:type="spellEnd"/>
      <w:r w:rsidRPr="00A3682F">
        <w:rPr>
          <w:rFonts w:cstheme="minorHAnsi"/>
          <w:sz w:val="24"/>
          <w:szCs w:val="24"/>
          <w:lang w:val="en-US"/>
        </w:rPr>
        <w:t xml:space="preserve"> </w:t>
      </w:r>
      <w:proofErr w:type="spellStart"/>
      <w:r w:rsidRPr="00A3682F">
        <w:rPr>
          <w:rFonts w:cstheme="minorHAnsi"/>
          <w:sz w:val="24"/>
          <w:szCs w:val="24"/>
          <w:lang w:val="en-US"/>
        </w:rPr>
        <w:t>verilerin</w:t>
      </w:r>
      <w:proofErr w:type="spellEnd"/>
      <w:r w:rsidRPr="00A3682F">
        <w:rPr>
          <w:rFonts w:cstheme="minorHAnsi"/>
          <w:sz w:val="24"/>
          <w:szCs w:val="24"/>
          <w:lang w:val="en-US"/>
        </w:rPr>
        <w:t xml:space="preserve"> </w:t>
      </w:r>
      <w:proofErr w:type="spellStart"/>
      <w:r w:rsidRPr="00A3682F">
        <w:rPr>
          <w:rFonts w:cstheme="minorHAnsi"/>
          <w:sz w:val="24"/>
          <w:szCs w:val="24"/>
          <w:lang w:val="en-US"/>
        </w:rPr>
        <w:t>ve</w:t>
      </w:r>
      <w:proofErr w:type="spellEnd"/>
      <w:r w:rsidRPr="00A3682F">
        <w:rPr>
          <w:rFonts w:cstheme="minorHAnsi"/>
          <w:sz w:val="24"/>
          <w:szCs w:val="24"/>
          <w:lang w:val="en-US"/>
        </w:rPr>
        <w:t xml:space="preserve"> </w:t>
      </w:r>
      <w:proofErr w:type="spellStart"/>
      <w:r w:rsidRPr="00A3682F">
        <w:rPr>
          <w:rFonts w:cstheme="minorHAnsi"/>
          <w:sz w:val="24"/>
          <w:szCs w:val="24"/>
          <w:lang w:val="en-US"/>
        </w:rPr>
        <w:t>psikometrik</w:t>
      </w:r>
      <w:proofErr w:type="spellEnd"/>
      <w:r w:rsidRPr="00A3682F">
        <w:rPr>
          <w:rFonts w:cstheme="minorHAnsi"/>
          <w:sz w:val="24"/>
          <w:szCs w:val="24"/>
          <w:lang w:val="en-US"/>
        </w:rPr>
        <w:t xml:space="preserve"> </w:t>
      </w:r>
      <w:proofErr w:type="spellStart"/>
      <w:r w:rsidRPr="00A3682F">
        <w:rPr>
          <w:rFonts w:cstheme="minorHAnsi"/>
          <w:sz w:val="24"/>
          <w:szCs w:val="24"/>
          <w:lang w:val="en-US"/>
        </w:rPr>
        <w:t>ölçümlerin</w:t>
      </w:r>
      <w:proofErr w:type="spellEnd"/>
      <w:r w:rsidRPr="00A3682F">
        <w:rPr>
          <w:rFonts w:cstheme="minorHAnsi"/>
          <w:sz w:val="24"/>
          <w:szCs w:val="24"/>
          <w:lang w:val="en-US"/>
        </w:rPr>
        <w:t xml:space="preserve"> </w:t>
      </w:r>
      <w:proofErr w:type="spellStart"/>
      <w:r w:rsidRPr="00A3682F">
        <w:rPr>
          <w:rFonts w:cstheme="minorHAnsi"/>
          <w:sz w:val="24"/>
          <w:szCs w:val="24"/>
          <w:lang w:val="en-US"/>
        </w:rPr>
        <w:t>esas</w:t>
      </w:r>
      <w:proofErr w:type="spellEnd"/>
      <w:r w:rsidRPr="00A3682F">
        <w:rPr>
          <w:rFonts w:cstheme="minorHAnsi"/>
          <w:sz w:val="24"/>
          <w:szCs w:val="24"/>
          <w:lang w:val="en-US"/>
        </w:rPr>
        <w:t xml:space="preserve"> </w:t>
      </w:r>
      <w:proofErr w:type="spellStart"/>
      <w:r w:rsidRPr="00A3682F">
        <w:rPr>
          <w:rFonts w:cstheme="minorHAnsi"/>
          <w:sz w:val="24"/>
          <w:szCs w:val="24"/>
          <w:lang w:val="en-US"/>
        </w:rPr>
        <w:t>alındığı</w:t>
      </w:r>
      <w:proofErr w:type="spellEnd"/>
      <w:r w:rsidRPr="00A3682F">
        <w:rPr>
          <w:rFonts w:cstheme="minorHAnsi"/>
          <w:sz w:val="24"/>
          <w:szCs w:val="24"/>
          <w:lang w:val="en-US"/>
        </w:rPr>
        <w:t xml:space="preserve"> </w:t>
      </w:r>
      <w:proofErr w:type="spellStart"/>
      <w:r w:rsidRPr="00A3682F">
        <w:rPr>
          <w:rFonts w:cstheme="minorHAnsi"/>
          <w:sz w:val="24"/>
          <w:szCs w:val="24"/>
          <w:lang w:val="en-US"/>
        </w:rPr>
        <w:t>tanılama</w:t>
      </w:r>
      <w:proofErr w:type="spellEnd"/>
      <w:r w:rsidRPr="00A3682F">
        <w:rPr>
          <w:rFonts w:cstheme="minorHAnsi"/>
          <w:sz w:val="24"/>
          <w:szCs w:val="24"/>
          <w:lang w:val="en-US"/>
        </w:rPr>
        <w:t xml:space="preserve"> </w:t>
      </w:r>
      <w:proofErr w:type="spellStart"/>
      <w:r w:rsidRPr="00A3682F">
        <w:rPr>
          <w:rFonts w:cstheme="minorHAnsi"/>
          <w:sz w:val="24"/>
          <w:szCs w:val="24"/>
          <w:lang w:val="en-US"/>
        </w:rPr>
        <w:t>modelidir</w:t>
      </w:r>
      <w:proofErr w:type="spellEnd"/>
      <w:r w:rsidRPr="00A3682F">
        <w:rPr>
          <w:rFonts w:cstheme="minorHAnsi"/>
          <w:sz w:val="24"/>
          <w:szCs w:val="24"/>
          <w:lang w:val="en-US"/>
        </w:rPr>
        <w:t>.</w:t>
      </w:r>
      <w:proofErr w:type="gramEnd"/>
      <w:r w:rsidRPr="00A3682F">
        <w:rPr>
          <w:rFonts w:cstheme="minorHAnsi"/>
          <w:sz w:val="24"/>
          <w:szCs w:val="24"/>
        </w:rPr>
        <w:t xml:space="preserve"> Bu tanılama modelinde, yetersizliğin olup olmadığı belirlenmekte, yetersizliğe neden olan zedelenmenin yeri, derecesi, zedelenmeye yol açan etmenler, süreğen olup olmadığı ya da ilerleyip ilerlemediği gibi özellikler tespit edilmektedir.</w:t>
      </w:r>
    </w:p>
    <w:p w:rsidR="000722DC" w:rsidRPr="000722DC" w:rsidRDefault="000722DC" w:rsidP="000722DC">
      <w:pPr>
        <w:widowControl w:val="0"/>
        <w:autoSpaceDE w:val="0"/>
        <w:autoSpaceDN w:val="0"/>
        <w:adjustRightInd w:val="0"/>
        <w:spacing w:after="200" w:line="276" w:lineRule="auto"/>
        <w:jc w:val="both"/>
        <w:rPr>
          <w:rFonts w:cstheme="minorHAnsi"/>
          <w:sz w:val="24"/>
          <w:szCs w:val="24"/>
        </w:rPr>
      </w:pPr>
    </w:p>
    <w:p w:rsidR="00A3682F" w:rsidRPr="00A3682F" w:rsidRDefault="00A3682F" w:rsidP="00A3682F">
      <w:pPr>
        <w:widowControl w:val="0"/>
        <w:numPr>
          <w:ilvl w:val="0"/>
          <w:numId w:val="5"/>
        </w:numPr>
        <w:autoSpaceDE w:val="0"/>
        <w:autoSpaceDN w:val="0"/>
        <w:adjustRightInd w:val="0"/>
        <w:spacing w:after="200" w:line="276" w:lineRule="auto"/>
        <w:ind w:left="720" w:hanging="360"/>
        <w:jc w:val="both"/>
        <w:rPr>
          <w:rFonts w:cstheme="minorHAnsi"/>
          <w:sz w:val="24"/>
          <w:szCs w:val="24"/>
        </w:rPr>
      </w:pPr>
      <w:r w:rsidRPr="00A3682F">
        <w:rPr>
          <w:rFonts w:cstheme="minorHAnsi"/>
          <w:b/>
          <w:bCs/>
          <w:sz w:val="24"/>
          <w:szCs w:val="24"/>
        </w:rPr>
        <w:t>EĞİTSEL TANILAMA</w:t>
      </w:r>
    </w:p>
    <w:p w:rsidR="00A3682F" w:rsidRPr="00A3682F" w:rsidRDefault="00A3682F" w:rsidP="00A3682F">
      <w:pPr>
        <w:widowControl w:val="0"/>
        <w:autoSpaceDE w:val="0"/>
        <w:autoSpaceDN w:val="0"/>
        <w:adjustRightInd w:val="0"/>
        <w:jc w:val="both"/>
        <w:rPr>
          <w:rFonts w:cstheme="minorHAnsi"/>
          <w:sz w:val="24"/>
          <w:szCs w:val="24"/>
        </w:rPr>
      </w:pPr>
      <w:r w:rsidRPr="00A3682F">
        <w:rPr>
          <w:rFonts w:cstheme="minorHAnsi"/>
          <w:sz w:val="24"/>
          <w:szCs w:val="24"/>
        </w:rPr>
        <w:t>Eğitsel değerlendirme ve tanılama sürecinde, eğitsel amaçla bireyin tüm gelişim alanındaki özellikleri ve akademik disiplin alanlarındaki yeterlilikleri ile eğitim ihtiyaçları belirlenerek en az sınırlandırılmış eğitim ortamına ve özel eğitim hizmetine karar verilir.</w:t>
      </w:r>
    </w:p>
    <w:p w:rsidR="00A3682F" w:rsidRPr="00A3682F" w:rsidRDefault="00A3682F" w:rsidP="00A3682F">
      <w:pPr>
        <w:widowControl w:val="0"/>
        <w:autoSpaceDE w:val="0"/>
        <w:autoSpaceDN w:val="0"/>
        <w:adjustRightInd w:val="0"/>
        <w:jc w:val="both"/>
        <w:rPr>
          <w:rFonts w:cstheme="minorHAnsi"/>
          <w:sz w:val="24"/>
          <w:szCs w:val="24"/>
        </w:rPr>
      </w:pPr>
      <w:r w:rsidRPr="00A3682F">
        <w:rPr>
          <w:rFonts w:cstheme="minorHAnsi"/>
          <w:sz w:val="24"/>
          <w:szCs w:val="24"/>
        </w:rPr>
        <w:lastRenderedPageBreak/>
        <w:t>Eğitsel Değerlendirme:</w:t>
      </w:r>
    </w:p>
    <w:p w:rsidR="00A3682F" w:rsidRPr="00A3682F" w:rsidRDefault="00A3682F" w:rsidP="00A3682F">
      <w:pPr>
        <w:widowControl w:val="0"/>
        <w:autoSpaceDE w:val="0"/>
        <w:autoSpaceDN w:val="0"/>
        <w:adjustRightInd w:val="0"/>
        <w:jc w:val="both"/>
        <w:rPr>
          <w:rFonts w:cstheme="minorHAnsi"/>
          <w:sz w:val="24"/>
          <w:szCs w:val="24"/>
        </w:rPr>
      </w:pPr>
      <w:r w:rsidRPr="00A3682F">
        <w:rPr>
          <w:rFonts w:cstheme="minorHAnsi"/>
          <w:sz w:val="24"/>
          <w:szCs w:val="24"/>
        </w:rPr>
        <w:t>-Eğitim öğretime nereden başlanacağına,</w:t>
      </w:r>
    </w:p>
    <w:p w:rsidR="00A3682F" w:rsidRPr="00A3682F" w:rsidRDefault="00A3682F" w:rsidP="00A3682F">
      <w:pPr>
        <w:widowControl w:val="0"/>
        <w:autoSpaceDE w:val="0"/>
        <w:autoSpaceDN w:val="0"/>
        <w:adjustRightInd w:val="0"/>
        <w:jc w:val="both"/>
        <w:rPr>
          <w:rFonts w:cstheme="minorHAnsi"/>
          <w:sz w:val="24"/>
          <w:szCs w:val="24"/>
        </w:rPr>
      </w:pPr>
      <w:r w:rsidRPr="00A3682F">
        <w:rPr>
          <w:rFonts w:cstheme="minorHAnsi"/>
          <w:sz w:val="24"/>
          <w:szCs w:val="24"/>
        </w:rPr>
        <w:t>-Gelişim ve disiplin alanlarındaki performansın ortaya çıkarılmasına,</w:t>
      </w:r>
    </w:p>
    <w:p w:rsidR="00A3682F" w:rsidRPr="00A3682F" w:rsidRDefault="00A3682F" w:rsidP="00A3682F">
      <w:pPr>
        <w:widowControl w:val="0"/>
        <w:autoSpaceDE w:val="0"/>
        <w:autoSpaceDN w:val="0"/>
        <w:adjustRightInd w:val="0"/>
        <w:jc w:val="both"/>
        <w:rPr>
          <w:rFonts w:cstheme="minorHAnsi"/>
          <w:sz w:val="24"/>
          <w:szCs w:val="24"/>
        </w:rPr>
      </w:pPr>
      <w:r w:rsidRPr="00A3682F">
        <w:rPr>
          <w:rFonts w:cstheme="minorHAnsi"/>
          <w:sz w:val="24"/>
          <w:szCs w:val="24"/>
        </w:rPr>
        <w:t>-Nasıl ve nerede eğitim ortamı oluşturulacağına,</w:t>
      </w:r>
    </w:p>
    <w:p w:rsidR="00A3682F" w:rsidRPr="00A3682F" w:rsidRDefault="00A3682F" w:rsidP="00A3682F">
      <w:pPr>
        <w:widowControl w:val="0"/>
        <w:autoSpaceDE w:val="0"/>
        <w:autoSpaceDN w:val="0"/>
        <w:adjustRightInd w:val="0"/>
        <w:jc w:val="both"/>
        <w:rPr>
          <w:rFonts w:cstheme="minorHAnsi"/>
          <w:sz w:val="24"/>
          <w:szCs w:val="24"/>
        </w:rPr>
      </w:pPr>
      <w:r w:rsidRPr="00A3682F">
        <w:rPr>
          <w:rFonts w:cstheme="minorHAnsi"/>
          <w:sz w:val="24"/>
          <w:szCs w:val="24"/>
        </w:rPr>
        <w:t>-Hangi araçların kullanılabileceğine,</w:t>
      </w:r>
    </w:p>
    <w:p w:rsidR="00A3682F" w:rsidRPr="00A3682F" w:rsidRDefault="00A3682F" w:rsidP="00A3682F">
      <w:pPr>
        <w:widowControl w:val="0"/>
        <w:autoSpaceDE w:val="0"/>
        <w:autoSpaceDN w:val="0"/>
        <w:adjustRightInd w:val="0"/>
        <w:jc w:val="both"/>
        <w:rPr>
          <w:rFonts w:cstheme="minorHAnsi"/>
          <w:sz w:val="24"/>
          <w:szCs w:val="24"/>
        </w:rPr>
      </w:pPr>
      <w:r w:rsidRPr="00A3682F">
        <w:rPr>
          <w:rFonts w:cstheme="minorHAnsi"/>
          <w:sz w:val="24"/>
          <w:szCs w:val="24"/>
        </w:rPr>
        <w:t>-Bireyin ne tür bir eğitim programına alınması gerektiğine,</w:t>
      </w:r>
    </w:p>
    <w:p w:rsidR="00A3682F" w:rsidRPr="00A3682F" w:rsidRDefault="00A3682F" w:rsidP="00A3682F">
      <w:pPr>
        <w:widowControl w:val="0"/>
        <w:autoSpaceDE w:val="0"/>
        <w:autoSpaceDN w:val="0"/>
        <w:adjustRightInd w:val="0"/>
        <w:jc w:val="both"/>
        <w:rPr>
          <w:rFonts w:cstheme="minorHAnsi"/>
          <w:sz w:val="24"/>
          <w:szCs w:val="24"/>
        </w:rPr>
      </w:pPr>
      <w:r w:rsidRPr="00A3682F">
        <w:rPr>
          <w:rFonts w:cstheme="minorHAnsi"/>
          <w:sz w:val="24"/>
          <w:szCs w:val="24"/>
        </w:rPr>
        <w:t>-Bireyin eğitim gereksinimlerini en iyi şekilde karşılanabileceği ve akranlarıyla beraber olmasına en üst düzeyde olanak sağlayan ortamların belirlenmesine,</w:t>
      </w:r>
    </w:p>
    <w:p w:rsidR="00A3682F" w:rsidRDefault="00A3682F" w:rsidP="00A3682F">
      <w:pPr>
        <w:widowControl w:val="0"/>
        <w:autoSpaceDE w:val="0"/>
        <w:autoSpaceDN w:val="0"/>
        <w:adjustRightInd w:val="0"/>
        <w:jc w:val="both"/>
        <w:rPr>
          <w:rFonts w:cstheme="minorHAnsi"/>
          <w:sz w:val="24"/>
          <w:szCs w:val="24"/>
        </w:rPr>
      </w:pPr>
      <w:r w:rsidRPr="00A3682F">
        <w:rPr>
          <w:rFonts w:cstheme="minorHAnsi"/>
          <w:sz w:val="24"/>
          <w:szCs w:val="24"/>
        </w:rPr>
        <w:t>-Bireyin yerleştirilebileceği kurumlar, konusunda</w:t>
      </w:r>
    </w:p>
    <w:p w:rsidR="00A3682F" w:rsidRPr="00A3682F" w:rsidRDefault="003B4371" w:rsidP="00A3682F">
      <w:pPr>
        <w:widowControl w:val="0"/>
        <w:autoSpaceDE w:val="0"/>
        <w:autoSpaceDN w:val="0"/>
        <w:adjustRightInd w:val="0"/>
        <w:jc w:val="both"/>
        <w:rPr>
          <w:rFonts w:cstheme="minorHAnsi"/>
          <w:sz w:val="24"/>
          <w:szCs w:val="24"/>
        </w:rPr>
      </w:pPr>
      <w:r>
        <w:rPr>
          <w:rFonts w:ascii="Georgia" w:hAnsi="Georgia" w:cs="Nirmala UI"/>
          <w:i/>
          <w:noProof/>
          <w:color w:val="00B0F0"/>
          <w:sz w:val="64"/>
          <w:szCs w:val="64"/>
          <w:lang w:eastAsia="tr-TR"/>
        </w:rPr>
        <w:drawing>
          <wp:anchor distT="0" distB="0" distL="114300" distR="114300" simplePos="0" relativeHeight="251672576" behindDoc="1" locked="0" layoutInCell="1" allowOverlap="1" wp14:anchorId="4A1F5E3A" wp14:editId="306EBFBF">
            <wp:simplePos x="0" y="0"/>
            <wp:positionH relativeFrom="column">
              <wp:posOffset>-80010</wp:posOffset>
            </wp:positionH>
            <wp:positionV relativeFrom="paragraph">
              <wp:posOffset>151130</wp:posOffset>
            </wp:positionV>
            <wp:extent cx="5958840" cy="3672840"/>
            <wp:effectExtent l="0" t="0" r="3810" b="3810"/>
            <wp:wrapSquare wrapText="bothSides"/>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yun-terapi.jpeg"/>
                    <pic:cNvPicPr/>
                  </pic:nvPicPr>
                  <pic:blipFill>
                    <a:blip r:embed="rId14">
                      <a:extLst>
                        <a:ext uri="{28A0092B-C50C-407E-A947-70E740481C1C}">
                          <a14:useLocalDpi xmlns:a14="http://schemas.microsoft.com/office/drawing/2010/main" val="0"/>
                        </a:ext>
                      </a:extLst>
                    </a:blip>
                    <a:stretch>
                      <a:fillRect/>
                    </a:stretch>
                  </pic:blipFill>
                  <pic:spPr>
                    <a:xfrm>
                      <a:off x="0" y="0"/>
                      <a:ext cx="5958840" cy="3672840"/>
                    </a:xfrm>
                    <a:prstGeom prst="rect">
                      <a:avLst/>
                    </a:prstGeom>
                    <a:effectLst>
                      <a:softEdge rad="114300"/>
                    </a:effectLst>
                  </pic:spPr>
                </pic:pic>
              </a:graphicData>
            </a:graphic>
            <wp14:sizeRelH relativeFrom="page">
              <wp14:pctWidth>0</wp14:pctWidth>
            </wp14:sizeRelH>
            <wp14:sizeRelV relativeFrom="page">
              <wp14:pctHeight>0</wp14:pctHeight>
            </wp14:sizeRelV>
          </wp:anchor>
        </w:drawing>
      </w:r>
    </w:p>
    <w:p w:rsidR="00A3682F" w:rsidRPr="00A3682F" w:rsidRDefault="00A3682F" w:rsidP="00A3682F">
      <w:pPr>
        <w:widowControl w:val="0"/>
        <w:numPr>
          <w:ilvl w:val="0"/>
          <w:numId w:val="5"/>
        </w:numPr>
        <w:autoSpaceDE w:val="0"/>
        <w:autoSpaceDN w:val="0"/>
        <w:adjustRightInd w:val="0"/>
        <w:spacing w:after="200" w:line="276" w:lineRule="auto"/>
        <w:ind w:left="720" w:hanging="360"/>
        <w:jc w:val="both"/>
        <w:rPr>
          <w:rFonts w:cstheme="minorHAnsi"/>
          <w:sz w:val="24"/>
          <w:szCs w:val="24"/>
        </w:rPr>
      </w:pPr>
      <w:r w:rsidRPr="00A3682F">
        <w:rPr>
          <w:rFonts w:cstheme="minorHAnsi"/>
          <w:b/>
          <w:bCs/>
          <w:sz w:val="24"/>
          <w:szCs w:val="24"/>
        </w:rPr>
        <w:t>Eğitsel Değerlendirme ve Tanılamada Dikkat Edilecek Hususlar</w:t>
      </w:r>
    </w:p>
    <w:p w:rsidR="00A3682F" w:rsidRPr="00A3682F" w:rsidRDefault="00A3682F" w:rsidP="00A3682F">
      <w:pPr>
        <w:widowControl w:val="0"/>
        <w:autoSpaceDE w:val="0"/>
        <w:autoSpaceDN w:val="0"/>
        <w:adjustRightInd w:val="0"/>
        <w:jc w:val="both"/>
        <w:rPr>
          <w:rFonts w:cstheme="minorHAnsi"/>
          <w:sz w:val="24"/>
          <w:szCs w:val="24"/>
        </w:rPr>
      </w:pPr>
      <w:r w:rsidRPr="00A3682F">
        <w:rPr>
          <w:rFonts w:cstheme="minorHAnsi"/>
          <w:sz w:val="24"/>
          <w:szCs w:val="24"/>
        </w:rPr>
        <w:t>a) Zihinsel, fiziksel, duygusal, sosyal gelişim öyküsü.</w:t>
      </w:r>
      <w:r w:rsidR="003B4371" w:rsidRPr="003B4371">
        <w:rPr>
          <w:rFonts w:ascii="Georgia" w:hAnsi="Georgia" w:cs="Nirmala UI"/>
          <w:i/>
          <w:noProof/>
          <w:color w:val="00B0F0"/>
          <w:sz w:val="64"/>
          <w:szCs w:val="64"/>
          <w:lang w:eastAsia="tr-TR"/>
        </w:rPr>
        <w:t xml:space="preserve"> </w:t>
      </w:r>
    </w:p>
    <w:p w:rsidR="00A3682F" w:rsidRPr="00A3682F" w:rsidRDefault="00A3682F" w:rsidP="00A3682F">
      <w:pPr>
        <w:widowControl w:val="0"/>
        <w:autoSpaceDE w:val="0"/>
        <w:autoSpaceDN w:val="0"/>
        <w:adjustRightInd w:val="0"/>
        <w:jc w:val="both"/>
        <w:rPr>
          <w:rFonts w:cstheme="minorHAnsi"/>
          <w:sz w:val="24"/>
          <w:szCs w:val="24"/>
        </w:rPr>
      </w:pPr>
      <w:r w:rsidRPr="00A3682F">
        <w:rPr>
          <w:rFonts w:cstheme="minorHAnsi"/>
          <w:sz w:val="24"/>
          <w:szCs w:val="24"/>
        </w:rPr>
        <w:t>b) Tıbbî değerlendirme raporu.</w:t>
      </w:r>
    </w:p>
    <w:p w:rsidR="00A3682F" w:rsidRPr="00A3682F" w:rsidRDefault="00A3682F" w:rsidP="00A3682F">
      <w:pPr>
        <w:widowControl w:val="0"/>
        <w:autoSpaceDE w:val="0"/>
        <w:autoSpaceDN w:val="0"/>
        <w:adjustRightInd w:val="0"/>
        <w:jc w:val="both"/>
        <w:rPr>
          <w:rFonts w:cstheme="minorHAnsi"/>
          <w:sz w:val="24"/>
          <w:szCs w:val="24"/>
        </w:rPr>
      </w:pPr>
      <w:r w:rsidRPr="00A3682F">
        <w:rPr>
          <w:rFonts w:cstheme="minorHAnsi"/>
          <w:sz w:val="24"/>
          <w:szCs w:val="24"/>
        </w:rPr>
        <w:t>c) Tüm gelişim alanlarındaki özellikleri.</w:t>
      </w:r>
    </w:p>
    <w:p w:rsidR="00A3682F" w:rsidRPr="00A3682F" w:rsidRDefault="00A3682F" w:rsidP="00A3682F">
      <w:pPr>
        <w:widowControl w:val="0"/>
        <w:autoSpaceDE w:val="0"/>
        <w:autoSpaceDN w:val="0"/>
        <w:adjustRightInd w:val="0"/>
        <w:jc w:val="both"/>
        <w:rPr>
          <w:rFonts w:cstheme="minorHAnsi"/>
          <w:sz w:val="24"/>
          <w:szCs w:val="24"/>
        </w:rPr>
      </w:pPr>
      <w:r w:rsidRPr="00A3682F">
        <w:rPr>
          <w:rFonts w:cstheme="minorHAnsi"/>
          <w:sz w:val="24"/>
          <w:szCs w:val="24"/>
        </w:rPr>
        <w:t>d) Akademik disiplin alanlarındaki yeterlilikleri.</w:t>
      </w:r>
    </w:p>
    <w:p w:rsidR="00A3682F" w:rsidRPr="00A3682F" w:rsidRDefault="00A3682F" w:rsidP="00A3682F">
      <w:pPr>
        <w:widowControl w:val="0"/>
        <w:autoSpaceDE w:val="0"/>
        <w:autoSpaceDN w:val="0"/>
        <w:adjustRightInd w:val="0"/>
        <w:jc w:val="both"/>
        <w:rPr>
          <w:rFonts w:cstheme="minorHAnsi"/>
          <w:sz w:val="24"/>
          <w:szCs w:val="24"/>
        </w:rPr>
      </w:pPr>
      <w:r w:rsidRPr="00A3682F">
        <w:rPr>
          <w:rFonts w:cstheme="minorHAnsi"/>
          <w:sz w:val="24"/>
          <w:szCs w:val="24"/>
        </w:rPr>
        <w:t>e) İhtiyaçları.</w:t>
      </w:r>
    </w:p>
    <w:p w:rsidR="00A3682F" w:rsidRPr="00A3682F" w:rsidRDefault="00A3682F" w:rsidP="00A3682F">
      <w:pPr>
        <w:widowControl w:val="0"/>
        <w:autoSpaceDE w:val="0"/>
        <w:autoSpaceDN w:val="0"/>
        <w:adjustRightInd w:val="0"/>
        <w:jc w:val="both"/>
        <w:rPr>
          <w:rFonts w:cstheme="minorHAnsi"/>
          <w:sz w:val="24"/>
          <w:szCs w:val="24"/>
        </w:rPr>
      </w:pPr>
      <w:r w:rsidRPr="00A3682F">
        <w:rPr>
          <w:rFonts w:cstheme="minorHAnsi"/>
          <w:sz w:val="24"/>
          <w:szCs w:val="24"/>
        </w:rPr>
        <w:t>f) Bireysel gelişim raporu.</w:t>
      </w:r>
    </w:p>
    <w:p w:rsidR="00A3682F" w:rsidRPr="00A3682F" w:rsidRDefault="00A3682F" w:rsidP="00A3682F">
      <w:pPr>
        <w:widowControl w:val="0"/>
        <w:autoSpaceDE w:val="0"/>
        <w:autoSpaceDN w:val="0"/>
        <w:adjustRightInd w:val="0"/>
        <w:jc w:val="both"/>
        <w:rPr>
          <w:rFonts w:cstheme="minorHAnsi"/>
          <w:sz w:val="24"/>
          <w:szCs w:val="24"/>
        </w:rPr>
      </w:pPr>
      <w:r w:rsidRPr="00A3682F">
        <w:rPr>
          <w:rFonts w:cstheme="minorHAnsi"/>
          <w:sz w:val="24"/>
          <w:szCs w:val="24"/>
        </w:rPr>
        <w:t>g) Eğitim hizmetlerinden yararlanma süresi.</w:t>
      </w:r>
    </w:p>
    <w:p w:rsidR="003B4371" w:rsidRDefault="00A3682F" w:rsidP="003B4371">
      <w:pPr>
        <w:widowControl w:val="0"/>
        <w:autoSpaceDE w:val="0"/>
        <w:autoSpaceDN w:val="0"/>
        <w:adjustRightInd w:val="0"/>
        <w:jc w:val="both"/>
        <w:rPr>
          <w:rFonts w:cstheme="minorHAnsi"/>
          <w:sz w:val="24"/>
          <w:szCs w:val="24"/>
        </w:rPr>
      </w:pPr>
      <w:r w:rsidRPr="00A3682F">
        <w:rPr>
          <w:rFonts w:cstheme="minorHAnsi"/>
          <w:sz w:val="24"/>
          <w:szCs w:val="24"/>
        </w:rPr>
        <w:t>h) Eğitim performansı, dikkate alınır.</w:t>
      </w:r>
    </w:p>
    <w:p w:rsidR="003B4371" w:rsidRPr="003B4371" w:rsidRDefault="003B4371" w:rsidP="003B4371">
      <w:pPr>
        <w:widowControl w:val="0"/>
        <w:autoSpaceDE w:val="0"/>
        <w:autoSpaceDN w:val="0"/>
        <w:adjustRightInd w:val="0"/>
        <w:jc w:val="both"/>
        <w:rPr>
          <w:rFonts w:cstheme="minorHAnsi"/>
          <w:sz w:val="24"/>
          <w:szCs w:val="24"/>
        </w:rPr>
      </w:pPr>
    </w:p>
    <w:p w:rsidR="00A3682F" w:rsidRPr="00A3682F" w:rsidRDefault="00A3682F" w:rsidP="00A3682F">
      <w:pPr>
        <w:widowControl w:val="0"/>
        <w:numPr>
          <w:ilvl w:val="0"/>
          <w:numId w:val="5"/>
        </w:numPr>
        <w:autoSpaceDE w:val="0"/>
        <w:autoSpaceDN w:val="0"/>
        <w:adjustRightInd w:val="0"/>
        <w:spacing w:after="200" w:line="276" w:lineRule="auto"/>
        <w:ind w:left="720" w:hanging="360"/>
        <w:jc w:val="both"/>
        <w:rPr>
          <w:rFonts w:cstheme="minorHAnsi"/>
          <w:b/>
          <w:bCs/>
          <w:sz w:val="24"/>
          <w:szCs w:val="24"/>
        </w:rPr>
      </w:pPr>
      <w:r w:rsidRPr="00A3682F">
        <w:rPr>
          <w:rFonts w:cstheme="minorHAnsi"/>
          <w:b/>
          <w:bCs/>
          <w:sz w:val="24"/>
          <w:szCs w:val="24"/>
        </w:rPr>
        <w:t>EĞİTSEL DEĞERLENDİRME VE TANILAMADA İLKELER</w:t>
      </w:r>
    </w:p>
    <w:p w:rsidR="00A3682F" w:rsidRPr="00A3682F" w:rsidRDefault="00A3682F" w:rsidP="00A3682F">
      <w:pPr>
        <w:widowControl w:val="0"/>
        <w:autoSpaceDE w:val="0"/>
        <w:autoSpaceDN w:val="0"/>
        <w:adjustRightInd w:val="0"/>
        <w:jc w:val="both"/>
        <w:rPr>
          <w:rFonts w:cstheme="minorHAnsi"/>
          <w:sz w:val="24"/>
          <w:szCs w:val="24"/>
        </w:rPr>
      </w:pPr>
      <w:r w:rsidRPr="00A3682F">
        <w:rPr>
          <w:rFonts w:cstheme="minorHAnsi"/>
          <w:sz w:val="24"/>
          <w:szCs w:val="24"/>
        </w:rPr>
        <w:t>e) Eğitsel değerlendirme ve tanılamada, bireyin öğrenme ortamları ile yeterli ve yetersiz olduğu yönler birlikte değerlendirilir.</w:t>
      </w:r>
    </w:p>
    <w:p w:rsidR="00A3682F" w:rsidRPr="00A3682F" w:rsidRDefault="00A3682F" w:rsidP="00A3682F">
      <w:pPr>
        <w:widowControl w:val="0"/>
        <w:autoSpaceDE w:val="0"/>
        <w:autoSpaceDN w:val="0"/>
        <w:adjustRightInd w:val="0"/>
        <w:jc w:val="both"/>
        <w:rPr>
          <w:rFonts w:cstheme="minorHAnsi"/>
          <w:sz w:val="24"/>
          <w:szCs w:val="24"/>
        </w:rPr>
      </w:pPr>
      <w:r w:rsidRPr="00A3682F">
        <w:rPr>
          <w:rFonts w:cstheme="minorHAnsi"/>
          <w:sz w:val="24"/>
          <w:szCs w:val="24"/>
        </w:rPr>
        <w:t>f) Eğitsel değerlendirme ve tanılama sürecinde veli, okul ve uzmanlar iş birliği içinde çalışırlar.</w:t>
      </w:r>
    </w:p>
    <w:p w:rsidR="00A3682F" w:rsidRPr="00A3682F" w:rsidRDefault="00A3682F" w:rsidP="00A3682F">
      <w:pPr>
        <w:widowControl w:val="0"/>
        <w:autoSpaceDE w:val="0"/>
        <w:autoSpaceDN w:val="0"/>
        <w:adjustRightInd w:val="0"/>
        <w:jc w:val="both"/>
        <w:rPr>
          <w:rFonts w:cstheme="minorHAnsi"/>
          <w:sz w:val="24"/>
          <w:szCs w:val="24"/>
        </w:rPr>
      </w:pPr>
      <w:r w:rsidRPr="00A3682F">
        <w:rPr>
          <w:rFonts w:cstheme="minorHAnsi"/>
          <w:sz w:val="24"/>
          <w:szCs w:val="24"/>
        </w:rPr>
        <w:t>g) Eğitsel değerlendirme ve tanılama sürecinde ailenin ve gerektiğinde bireyin görüşü alınır.</w:t>
      </w:r>
    </w:p>
    <w:p w:rsidR="00A3682F" w:rsidRDefault="00A3682F" w:rsidP="00A3682F">
      <w:pPr>
        <w:widowControl w:val="0"/>
        <w:autoSpaceDE w:val="0"/>
        <w:autoSpaceDN w:val="0"/>
        <w:adjustRightInd w:val="0"/>
        <w:jc w:val="both"/>
        <w:rPr>
          <w:rFonts w:cstheme="minorHAnsi"/>
          <w:sz w:val="24"/>
          <w:szCs w:val="24"/>
        </w:rPr>
      </w:pPr>
      <w:r w:rsidRPr="00A3682F">
        <w:rPr>
          <w:rFonts w:cstheme="minorHAnsi"/>
          <w:sz w:val="24"/>
          <w:szCs w:val="24"/>
        </w:rPr>
        <w:lastRenderedPageBreak/>
        <w:t>h) Eğitsel değerlendirme ve tanılama süreciyle ilgili olarak birey ile ailenin görüş ve onayları alınmadan hiçbir açıklama yapılamaz. Eğitsel değerlendirme ve tanılama sonuçları sadece yasal ve eğitimle ilgili kararlar almak için kullanılır.</w:t>
      </w:r>
    </w:p>
    <w:p w:rsidR="00A3682F" w:rsidRPr="00A3682F" w:rsidRDefault="00A3682F" w:rsidP="00A3682F">
      <w:pPr>
        <w:widowControl w:val="0"/>
        <w:autoSpaceDE w:val="0"/>
        <w:autoSpaceDN w:val="0"/>
        <w:adjustRightInd w:val="0"/>
        <w:jc w:val="both"/>
        <w:rPr>
          <w:rFonts w:cstheme="minorHAnsi"/>
          <w:sz w:val="24"/>
          <w:szCs w:val="24"/>
        </w:rPr>
      </w:pPr>
    </w:p>
    <w:p w:rsidR="00A3682F" w:rsidRPr="00A3682F" w:rsidRDefault="00A3682F" w:rsidP="00A3682F">
      <w:pPr>
        <w:widowControl w:val="0"/>
        <w:numPr>
          <w:ilvl w:val="0"/>
          <w:numId w:val="5"/>
        </w:numPr>
        <w:autoSpaceDE w:val="0"/>
        <w:autoSpaceDN w:val="0"/>
        <w:adjustRightInd w:val="0"/>
        <w:spacing w:after="200" w:line="276" w:lineRule="auto"/>
        <w:ind w:left="720" w:hanging="360"/>
        <w:jc w:val="both"/>
        <w:rPr>
          <w:rFonts w:cstheme="minorHAnsi"/>
          <w:sz w:val="24"/>
          <w:szCs w:val="24"/>
        </w:rPr>
      </w:pPr>
      <w:r w:rsidRPr="00A3682F">
        <w:rPr>
          <w:rFonts w:cstheme="minorHAnsi"/>
          <w:b/>
          <w:bCs/>
          <w:sz w:val="24"/>
          <w:szCs w:val="24"/>
        </w:rPr>
        <w:t xml:space="preserve">DEĞERLENDİRME VE TANILAMA </w:t>
      </w:r>
      <w:proofErr w:type="gramStart"/>
      <w:r w:rsidRPr="00A3682F">
        <w:rPr>
          <w:rFonts w:cstheme="minorHAnsi"/>
          <w:b/>
          <w:bCs/>
          <w:sz w:val="24"/>
          <w:szCs w:val="24"/>
        </w:rPr>
        <w:t>SÜRECİNDE  AŞAMALAR</w:t>
      </w:r>
      <w:proofErr w:type="gramEnd"/>
    </w:p>
    <w:p w:rsidR="00A3682F" w:rsidRPr="00A3682F" w:rsidRDefault="00A3682F" w:rsidP="00A3682F">
      <w:pPr>
        <w:widowControl w:val="0"/>
        <w:numPr>
          <w:ilvl w:val="0"/>
          <w:numId w:val="5"/>
        </w:numPr>
        <w:autoSpaceDE w:val="0"/>
        <w:autoSpaceDN w:val="0"/>
        <w:adjustRightInd w:val="0"/>
        <w:spacing w:after="200" w:line="276" w:lineRule="auto"/>
        <w:ind w:left="360" w:hanging="360"/>
        <w:jc w:val="both"/>
        <w:rPr>
          <w:rFonts w:cstheme="minorHAnsi"/>
          <w:sz w:val="24"/>
          <w:szCs w:val="24"/>
        </w:rPr>
      </w:pPr>
      <w:r w:rsidRPr="00A3682F">
        <w:rPr>
          <w:rFonts w:cstheme="minorHAnsi"/>
          <w:sz w:val="24"/>
          <w:szCs w:val="24"/>
        </w:rPr>
        <w:t>Farkına Varma</w:t>
      </w:r>
    </w:p>
    <w:p w:rsidR="00A3682F" w:rsidRPr="00A3682F" w:rsidRDefault="00A3682F" w:rsidP="00A3682F">
      <w:pPr>
        <w:widowControl w:val="0"/>
        <w:numPr>
          <w:ilvl w:val="0"/>
          <w:numId w:val="5"/>
        </w:numPr>
        <w:autoSpaceDE w:val="0"/>
        <w:autoSpaceDN w:val="0"/>
        <w:adjustRightInd w:val="0"/>
        <w:spacing w:after="200" w:line="276" w:lineRule="auto"/>
        <w:ind w:left="360" w:hanging="360"/>
        <w:jc w:val="both"/>
        <w:rPr>
          <w:rFonts w:cstheme="minorHAnsi"/>
          <w:sz w:val="24"/>
          <w:szCs w:val="24"/>
        </w:rPr>
      </w:pPr>
      <w:r w:rsidRPr="00A3682F">
        <w:rPr>
          <w:rFonts w:cstheme="minorHAnsi"/>
          <w:sz w:val="24"/>
          <w:szCs w:val="24"/>
        </w:rPr>
        <w:t>Hekime Başvurma</w:t>
      </w:r>
    </w:p>
    <w:p w:rsidR="00A3682F" w:rsidRPr="00A3682F" w:rsidRDefault="00A3682F" w:rsidP="00A3682F">
      <w:pPr>
        <w:widowControl w:val="0"/>
        <w:numPr>
          <w:ilvl w:val="0"/>
          <w:numId w:val="5"/>
        </w:numPr>
        <w:autoSpaceDE w:val="0"/>
        <w:autoSpaceDN w:val="0"/>
        <w:adjustRightInd w:val="0"/>
        <w:spacing w:after="200" w:line="276" w:lineRule="auto"/>
        <w:ind w:left="360" w:hanging="360"/>
        <w:jc w:val="both"/>
        <w:rPr>
          <w:rFonts w:cstheme="minorHAnsi"/>
          <w:sz w:val="24"/>
          <w:szCs w:val="24"/>
        </w:rPr>
      </w:pPr>
      <w:r w:rsidRPr="00A3682F">
        <w:rPr>
          <w:rFonts w:cstheme="minorHAnsi"/>
          <w:sz w:val="24"/>
          <w:szCs w:val="24"/>
        </w:rPr>
        <w:t>Tıbbi Değerlendirme</w:t>
      </w:r>
    </w:p>
    <w:p w:rsidR="00A3682F" w:rsidRPr="00A3682F" w:rsidRDefault="00A3682F" w:rsidP="00A3682F">
      <w:pPr>
        <w:widowControl w:val="0"/>
        <w:numPr>
          <w:ilvl w:val="0"/>
          <w:numId w:val="5"/>
        </w:numPr>
        <w:autoSpaceDE w:val="0"/>
        <w:autoSpaceDN w:val="0"/>
        <w:adjustRightInd w:val="0"/>
        <w:spacing w:after="200" w:line="276" w:lineRule="auto"/>
        <w:ind w:left="360" w:hanging="360"/>
        <w:jc w:val="both"/>
        <w:rPr>
          <w:rFonts w:cstheme="minorHAnsi"/>
          <w:sz w:val="24"/>
          <w:szCs w:val="24"/>
        </w:rPr>
      </w:pPr>
      <w:r w:rsidRPr="00A3682F">
        <w:rPr>
          <w:rFonts w:cstheme="minorHAnsi"/>
          <w:sz w:val="24"/>
          <w:szCs w:val="24"/>
        </w:rPr>
        <w:t>Bilgi Toplama</w:t>
      </w:r>
    </w:p>
    <w:p w:rsidR="00A3682F" w:rsidRPr="00A3682F" w:rsidRDefault="00A3682F" w:rsidP="00A3682F">
      <w:pPr>
        <w:widowControl w:val="0"/>
        <w:numPr>
          <w:ilvl w:val="0"/>
          <w:numId w:val="5"/>
        </w:numPr>
        <w:autoSpaceDE w:val="0"/>
        <w:autoSpaceDN w:val="0"/>
        <w:adjustRightInd w:val="0"/>
        <w:spacing w:after="200" w:line="276" w:lineRule="auto"/>
        <w:ind w:left="360" w:hanging="360"/>
        <w:jc w:val="both"/>
        <w:rPr>
          <w:rFonts w:cstheme="minorHAnsi"/>
          <w:sz w:val="24"/>
          <w:szCs w:val="24"/>
        </w:rPr>
      </w:pPr>
      <w:r w:rsidRPr="00A3682F">
        <w:rPr>
          <w:rFonts w:cstheme="minorHAnsi"/>
          <w:sz w:val="24"/>
          <w:szCs w:val="24"/>
        </w:rPr>
        <w:t>İl/İlçe Özel Eğitim Hizmetleri Kurulu Yerleştirme</w:t>
      </w:r>
    </w:p>
    <w:p w:rsidR="00A3682F" w:rsidRPr="00A3682F" w:rsidRDefault="00C85D59" w:rsidP="00A3682F">
      <w:pPr>
        <w:widowControl w:val="0"/>
        <w:numPr>
          <w:ilvl w:val="0"/>
          <w:numId w:val="5"/>
        </w:numPr>
        <w:autoSpaceDE w:val="0"/>
        <w:autoSpaceDN w:val="0"/>
        <w:adjustRightInd w:val="0"/>
        <w:spacing w:after="200" w:line="276" w:lineRule="auto"/>
        <w:ind w:left="360" w:hanging="360"/>
        <w:jc w:val="both"/>
        <w:rPr>
          <w:rFonts w:cstheme="minorHAnsi"/>
          <w:sz w:val="24"/>
          <w:szCs w:val="24"/>
        </w:rPr>
      </w:pPr>
      <w:r>
        <w:rPr>
          <w:rFonts w:cstheme="minorHAnsi"/>
          <w:sz w:val="24"/>
          <w:szCs w:val="24"/>
        </w:rPr>
        <w:t xml:space="preserve">Müdahale </w:t>
      </w:r>
      <w:proofErr w:type="spellStart"/>
      <w:r>
        <w:rPr>
          <w:rFonts w:cstheme="minorHAnsi"/>
          <w:sz w:val="24"/>
          <w:szCs w:val="24"/>
        </w:rPr>
        <w:t>R</w:t>
      </w:r>
      <w:r w:rsidR="00A3682F" w:rsidRPr="00A3682F">
        <w:rPr>
          <w:rFonts w:cstheme="minorHAnsi"/>
          <w:sz w:val="24"/>
          <w:szCs w:val="24"/>
        </w:rPr>
        <w:t>am</w:t>
      </w:r>
      <w:r>
        <w:rPr>
          <w:rFonts w:cstheme="minorHAnsi"/>
          <w:sz w:val="24"/>
          <w:szCs w:val="24"/>
        </w:rPr>
        <w:t>’</w:t>
      </w:r>
      <w:r w:rsidR="00A3682F" w:rsidRPr="00A3682F">
        <w:rPr>
          <w:rFonts w:cstheme="minorHAnsi"/>
          <w:sz w:val="24"/>
          <w:szCs w:val="24"/>
        </w:rPr>
        <w:t>a</w:t>
      </w:r>
      <w:proofErr w:type="spellEnd"/>
      <w:r w:rsidR="00A3682F" w:rsidRPr="00A3682F">
        <w:rPr>
          <w:rFonts w:cstheme="minorHAnsi"/>
          <w:sz w:val="24"/>
          <w:szCs w:val="24"/>
        </w:rPr>
        <w:t xml:space="preserve"> g</w:t>
      </w:r>
      <w:r w:rsidR="00A3682F" w:rsidRPr="00A3682F">
        <w:rPr>
          <w:rFonts w:cstheme="minorHAnsi"/>
          <w:sz w:val="24"/>
          <w:szCs w:val="24"/>
          <w:lang w:val="en-US"/>
        </w:rPr>
        <w:t>ö</w:t>
      </w:r>
      <w:proofErr w:type="spellStart"/>
      <w:r w:rsidR="00A3682F" w:rsidRPr="00A3682F">
        <w:rPr>
          <w:rFonts w:cstheme="minorHAnsi"/>
          <w:sz w:val="24"/>
          <w:szCs w:val="24"/>
        </w:rPr>
        <w:t>nderme</w:t>
      </w:r>
      <w:proofErr w:type="spellEnd"/>
    </w:p>
    <w:p w:rsidR="00A3682F" w:rsidRPr="00A3682F" w:rsidRDefault="00A3682F" w:rsidP="00A3682F">
      <w:pPr>
        <w:widowControl w:val="0"/>
        <w:numPr>
          <w:ilvl w:val="0"/>
          <w:numId w:val="5"/>
        </w:numPr>
        <w:autoSpaceDE w:val="0"/>
        <w:autoSpaceDN w:val="0"/>
        <w:adjustRightInd w:val="0"/>
        <w:spacing w:after="200" w:line="276" w:lineRule="auto"/>
        <w:ind w:left="360" w:hanging="360"/>
        <w:jc w:val="both"/>
        <w:rPr>
          <w:rFonts w:cstheme="minorHAnsi"/>
          <w:sz w:val="24"/>
          <w:szCs w:val="24"/>
        </w:rPr>
      </w:pPr>
      <w:r w:rsidRPr="00A3682F">
        <w:rPr>
          <w:rFonts w:cstheme="minorHAnsi"/>
          <w:sz w:val="24"/>
          <w:szCs w:val="24"/>
        </w:rPr>
        <w:t>Özel Eğitim Değerlendirme Kurulu Yönlendirme</w:t>
      </w:r>
    </w:p>
    <w:p w:rsidR="00A3682F" w:rsidRPr="00A3682F" w:rsidRDefault="00A3682F" w:rsidP="00A3682F">
      <w:pPr>
        <w:widowControl w:val="0"/>
        <w:autoSpaceDE w:val="0"/>
        <w:autoSpaceDN w:val="0"/>
        <w:adjustRightInd w:val="0"/>
        <w:jc w:val="both"/>
        <w:rPr>
          <w:rFonts w:cstheme="minorHAnsi"/>
          <w:sz w:val="24"/>
          <w:szCs w:val="24"/>
        </w:rPr>
      </w:pPr>
      <w:r w:rsidRPr="00A3682F">
        <w:rPr>
          <w:rFonts w:cstheme="minorHAnsi"/>
          <w:b/>
          <w:bCs/>
          <w:sz w:val="24"/>
          <w:szCs w:val="24"/>
        </w:rPr>
        <w:t xml:space="preserve">Farkına varma: </w:t>
      </w:r>
      <w:r w:rsidRPr="00A3682F">
        <w:rPr>
          <w:rFonts w:cstheme="minorHAnsi"/>
          <w:sz w:val="24"/>
          <w:szCs w:val="24"/>
        </w:rPr>
        <w:t>Çocuğun öğretmeni, ana-babası ve diğer uzmanlar tarafından gelişim özellikleri ile eğitim yeterlilikleri açısından akranlarından beklenilen düzeyden anlamlı farklılıklar gösterdiğinin tespit edilmesidir.</w:t>
      </w:r>
    </w:p>
    <w:p w:rsidR="00A3682F" w:rsidRDefault="00A3682F" w:rsidP="00A3682F">
      <w:pPr>
        <w:widowControl w:val="0"/>
        <w:autoSpaceDE w:val="0"/>
        <w:autoSpaceDN w:val="0"/>
        <w:adjustRightInd w:val="0"/>
        <w:jc w:val="both"/>
        <w:rPr>
          <w:rFonts w:cstheme="minorHAnsi"/>
          <w:sz w:val="24"/>
          <w:szCs w:val="24"/>
        </w:rPr>
      </w:pPr>
      <w:r w:rsidRPr="00A3682F">
        <w:rPr>
          <w:rFonts w:cstheme="minorHAnsi"/>
          <w:b/>
          <w:bCs/>
          <w:sz w:val="24"/>
          <w:szCs w:val="24"/>
        </w:rPr>
        <w:t xml:space="preserve">Bilgi toplama: </w:t>
      </w:r>
      <w:r w:rsidRPr="00A3682F">
        <w:rPr>
          <w:rFonts w:cstheme="minorHAnsi"/>
          <w:sz w:val="24"/>
          <w:szCs w:val="24"/>
        </w:rPr>
        <w:t>Bu süreçte sınıf öğretmeni, rehber öğretmen-psikolojik danışman ve okulda bulunan varsa diğer uzmanlar tarafından öğrencinin güçlük çektiği alanları azaltmak ve sınıf içi etkinliklere uyumunu sağlamak için öğrenciyle ilgili bilgi toplanmasıdır.</w:t>
      </w:r>
    </w:p>
    <w:p w:rsidR="00A3682F" w:rsidRPr="00A3682F" w:rsidRDefault="00A3682F" w:rsidP="00A3682F">
      <w:pPr>
        <w:widowControl w:val="0"/>
        <w:autoSpaceDE w:val="0"/>
        <w:autoSpaceDN w:val="0"/>
        <w:adjustRightInd w:val="0"/>
        <w:jc w:val="both"/>
        <w:rPr>
          <w:rFonts w:cstheme="minorHAnsi"/>
          <w:sz w:val="24"/>
          <w:szCs w:val="24"/>
        </w:rPr>
      </w:pPr>
    </w:p>
    <w:p w:rsidR="00A3682F" w:rsidRDefault="00A3682F" w:rsidP="00A3682F">
      <w:pPr>
        <w:widowControl w:val="0"/>
        <w:autoSpaceDE w:val="0"/>
        <w:autoSpaceDN w:val="0"/>
        <w:adjustRightInd w:val="0"/>
        <w:jc w:val="both"/>
        <w:rPr>
          <w:rFonts w:cstheme="minorHAnsi"/>
          <w:sz w:val="24"/>
          <w:szCs w:val="24"/>
        </w:rPr>
      </w:pPr>
      <w:r w:rsidRPr="00A3682F">
        <w:rPr>
          <w:rFonts w:cstheme="minorHAnsi"/>
          <w:b/>
          <w:bCs/>
          <w:sz w:val="24"/>
          <w:szCs w:val="24"/>
        </w:rPr>
        <w:t xml:space="preserve">Değerlendirme ve müdahale: </w:t>
      </w:r>
      <w:r w:rsidRPr="00A3682F">
        <w:rPr>
          <w:rFonts w:cstheme="minorHAnsi"/>
          <w:sz w:val="24"/>
          <w:szCs w:val="24"/>
        </w:rPr>
        <w:t xml:space="preserve">Toplanan bilgiler ışığında, yetersizlikten etkilendiği düşünülen öğrenciyi eğitsel değerlendirmeye göndermeden önce eğitim gördüğü sınıftaki akademik ve sosyal ortama </w:t>
      </w:r>
      <w:proofErr w:type="gramStart"/>
      <w:r w:rsidRPr="00A3682F">
        <w:rPr>
          <w:rFonts w:cstheme="minorHAnsi"/>
          <w:sz w:val="24"/>
          <w:szCs w:val="24"/>
        </w:rPr>
        <w:t>dahil</w:t>
      </w:r>
      <w:proofErr w:type="gramEnd"/>
      <w:r w:rsidRPr="00A3682F">
        <w:rPr>
          <w:rFonts w:cstheme="minorHAnsi"/>
          <w:sz w:val="24"/>
          <w:szCs w:val="24"/>
        </w:rPr>
        <w:t xml:space="preserve"> etmek için alınacak önlemleri, uyarlamalar ve eğitim-öğretim düzenlemelerini kapsayan süreçtir.</w:t>
      </w:r>
    </w:p>
    <w:p w:rsidR="00A3682F" w:rsidRPr="00A3682F" w:rsidRDefault="00A3682F" w:rsidP="00A3682F">
      <w:pPr>
        <w:widowControl w:val="0"/>
        <w:autoSpaceDE w:val="0"/>
        <w:autoSpaceDN w:val="0"/>
        <w:adjustRightInd w:val="0"/>
        <w:jc w:val="both"/>
        <w:rPr>
          <w:rFonts w:cstheme="minorHAnsi"/>
          <w:sz w:val="24"/>
          <w:szCs w:val="24"/>
        </w:rPr>
      </w:pPr>
    </w:p>
    <w:p w:rsidR="00A3682F" w:rsidRDefault="00A3682F" w:rsidP="00A3682F">
      <w:pPr>
        <w:widowControl w:val="0"/>
        <w:autoSpaceDE w:val="0"/>
        <w:autoSpaceDN w:val="0"/>
        <w:adjustRightInd w:val="0"/>
        <w:jc w:val="both"/>
        <w:rPr>
          <w:rFonts w:cstheme="minorHAnsi"/>
          <w:sz w:val="24"/>
          <w:szCs w:val="24"/>
        </w:rPr>
      </w:pPr>
      <w:proofErr w:type="gramStart"/>
      <w:r w:rsidRPr="00A3682F">
        <w:rPr>
          <w:rFonts w:cstheme="minorHAnsi"/>
          <w:b/>
          <w:bCs/>
          <w:sz w:val="24"/>
          <w:szCs w:val="24"/>
        </w:rPr>
        <w:t>Gönderme</w:t>
      </w:r>
      <w:r w:rsidRPr="00A3682F">
        <w:rPr>
          <w:rFonts w:cstheme="minorHAnsi"/>
          <w:sz w:val="24"/>
          <w:szCs w:val="24"/>
        </w:rPr>
        <w:t xml:space="preserve">: Sağlanan her tür destek hizmetine karşın birey verilen eğitim hizmetlerinden yararlanamadığı takdirde, özel eğitim ihtiyaçlarının belirlenmesi amacıyla öğrencinin kimlik bilgileri, tıbbi değerlendirme sonuçları, gönderme öncesinde alınan tedbirler, gelişim </w:t>
      </w:r>
      <w:bookmarkStart w:id="0" w:name="_GoBack"/>
      <w:bookmarkEnd w:id="0"/>
      <w:r w:rsidRPr="00A3682F">
        <w:rPr>
          <w:rFonts w:cstheme="minorHAnsi"/>
          <w:sz w:val="24"/>
          <w:szCs w:val="24"/>
        </w:rPr>
        <w:t>alanlarındaki becerileri ve okul ortamında yapılan gözlemlerin yer aldığı eğitsel değerlendirme isteği formu doldurularak; eğitsel değerlendirme ve tanılamasının yapılabilmesi için RAM’lar bünyesinde oluşturulan özel eğitim değerlendirme kuruluna resmi yazı ile yönlendirilir.</w:t>
      </w:r>
      <w:proofErr w:type="gramEnd"/>
    </w:p>
    <w:p w:rsidR="00A3682F" w:rsidRPr="00A3682F" w:rsidRDefault="00A3682F" w:rsidP="00A3682F">
      <w:pPr>
        <w:widowControl w:val="0"/>
        <w:autoSpaceDE w:val="0"/>
        <w:autoSpaceDN w:val="0"/>
        <w:adjustRightInd w:val="0"/>
        <w:jc w:val="both"/>
        <w:rPr>
          <w:rFonts w:cstheme="minorHAnsi"/>
          <w:sz w:val="24"/>
          <w:szCs w:val="24"/>
        </w:rPr>
      </w:pPr>
    </w:p>
    <w:p w:rsidR="00A3682F" w:rsidRPr="00A3682F" w:rsidRDefault="00A3682F" w:rsidP="00A3682F">
      <w:pPr>
        <w:widowControl w:val="0"/>
        <w:autoSpaceDE w:val="0"/>
        <w:autoSpaceDN w:val="0"/>
        <w:adjustRightInd w:val="0"/>
        <w:jc w:val="both"/>
        <w:rPr>
          <w:rFonts w:cstheme="minorHAnsi"/>
          <w:sz w:val="24"/>
          <w:szCs w:val="24"/>
        </w:rPr>
      </w:pPr>
      <w:r w:rsidRPr="00A3682F">
        <w:rPr>
          <w:rFonts w:cstheme="minorHAnsi"/>
          <w:b/>
          <w:bCs/>
          <w:sz w:val="24"/>
          <w:szCs w:val="24"/>
        </w:rPr>
        <w:t xml:space="preserve">Eğitsel Değerlendirme ve Tanılama: </w:t>
      </w:r>
      <w:r w:rsidRPr="00A3682F">
        <w:rPr>
          <w:rFonts w:cstheme="minorHAnsi"/>
          <w:sz w:val="24"/>
          <w:szCs w:val="24"/>
        </w:rPr>
        <w:t>Eğitsel değerlendirme ve tanılama hizmetlerini RAM’lar bünyesinde oluşturulan özel eğitim değerlendirme kurullarınca yürütülmektedir. Söz konusu kurul RAM müdürünün görevlendireceği müdür yardımcısı ya da bölüm başkanı başkanlığında;</w:t>
      </w:r>
    </w:p>
    <w:p w:rsidR="00A3682F" w:rsidRPr="00A3682F" w:rsidRDefault="00A3682F" w:rsidP="00A3682F">
      <w:pPr>
        <w:widowControl w:val="0"/>
        <w:autoSpaceDE w:val="0"/>
        <w:autoSpaceDN w:val="0"/>
        <w:adjustRightInd w:val="0"/>
        <w:jc w:val="both"/>
        <w:rPr>
          <w:rFonts w:cstheme="minorHAnsi"/>
          <w:sz w:val="24"/>
          <w:szCs w:val="24"/>
        </w:rPr>
      </w:pPr>
      <w:r w:rsidRPr="00A3682F">
        <w:rPr>
          <w:rFonts w:cstheme="minorHAnsi"/>
          <w:sz w:val="24"/>
          <w:szCs w:val="24"/>
        </w:rPr>
        <w:t>a) Özel eğitim hizmetleri bölüm başkanı,</w:t>
      </w:r>
    </w:p>
    <w:p w:rsidR="00A3682F" w:rsidRPr="00A3682F" w:rsidRDefault="00A3682F" w:rsidP="00A3682F">
      <w:pPr>
        <w:widowControl w:val="0"/>
        <w:autoSpaceDE w:val="0"/>
        <w:autoSpaceDN w:val="0"/>
        <w:adjustRightInd w:val="0"/>
        <w:jc w:val="both"/>
        <w:rPr>
          <w:rFonts w:cstheme="minorHAnsi"/>
          <w:sz w:val="24"/>
          <w:szCs w:val="24"/>
        </w:rPr>
      </w:pPr>
      <w:r w:rsidRPr="00A3682F">
        <w:rPr>
          <w:rFonts w:cstheme="minorHAnsi"/>
          <w:sz w:val="24"/>
          <w:szCs w:val="24"/>
        </w:rPr>
        <w:t>b) Psikolojik ölçme araçlarını kullanabilen bir rehber öğretmen,</w:t>
      </w:r>
    </w:p>
    <w:p w:rsidR="00A3682F" w:rsidRPr="00A3682F" w:rsidRDefault="00A3682F" w:rsidP="00A3682F">
      <w:pPr>
        <w:widowControl w:val="0"/>
        <w:autoSpaceDE w:val="0"/>
        <w:autoSpaceDN w:val="0"/>
        <w:adjustRightInd w:val="0"/>
        <w:jc w:val="both"/>
        <w:rPr>
          <w:rFonts w:cstheme="minorHAnsi"/>
          <w:sz w:val="24"/>
          <w:szCs w:val="24"/>
        </w:rPr>
      </w:pPr>
      <w:r w:rsidRPr="00A3682F">
        <w:rPr>
          <w:rFonts w:cstheme="minorHAnsi"/>
          <w:sz w:val="24"/>
          <w:szCs w:val="24"/>
        </w:rPr>
        <w:t>c) Görme, işitme ve zihinsel engelliler sınıf öğretmenlerinden bir öğretmen,</w:t>
      </w:r>
    </w:p>
    <w:p w:rsidR="00A3682F" w:rsidRDefault="00A3682F" w:rsidP="00A3682F">
      <w:pPr>
        <w:widowControl w:val="0"/>
        <w:autoSpaceDE w:val="0"/>
        <w:autoSpaceDN w:val="0"/>
        <w:adjustRightInd w:val="0"/>
        <w:jc w:val="both"/>
        <w:rPr>
          <w:rFonts w:cstheme="minorHAnsi"/>
          <w:sz w:val="24"/>
          <w:szCs w:val="24"/>
        </w:rPr>
      </w:pPr>
      <w:r w:rsidRPr="00A3682F">
        <w:rPr>
          <w:rFonts w:cstheme="minorHAnsi"/>
          <w:sz w:val="24"/>
          <w:szCs w:val="24"/>
        </w:rPr>
        <w:t>d) Bireyin velisi,</w:t>
      </w:r>
    </w:p>
    <w:p w:rsidR="00A3682F" w:rsidRPr="00A3682F" w:rsidRDefault="00A3682F" w:rsidP="00A3682F">
      <w:pPr>
        <w:widowControl w:val="0"/>
        <w:autoSpaceDE w:val="0"/>
        <w:autoSpaceDN w:val="0"/>
        <w:adjustRightInd w:val="0"/>
        <w:jc w:val="both"/>
        <w:rPr>
          <w:rFonts w:cstheme="minorHAnsi"/>
          <w:sz w:val="24"/>
          <w:szCs w:val="24"/>
        </w:rPr>
      </w:pPr>
    </w:p>
    <w:p w:rsidR="00A3682F" w:rsidRPr="00A3682F" w:rsidRDefault="00A3682F" w:rsidP="00A3682F">
      <w:pPr>
        <w:widowControl w:val="0"/>
        <w:numPr>
          <w:ilvl w:val="0"/>
          <w:numId w:val="5"/>
        </w:numPr>
        <w:autoSpaceDE w:val="0"/>
        <w:autoSpaceDN w:val="0"/>
        <w:adjustRightInd w:val="0"/>
        <w:spacing w:after="200" w:line="276" w:lineRule="auto"/>
        <w:ind w:left="720" w:hanging="360"/>
        <w:jc w:val="both"/>
        <w:rPr>
          <w:rFonts w:cstheme="minorHAnsi"/>
          <w:sz w:val="24"/>
          <w:szCs w:val="24"/>
        </w:rPr>
      </w:pPr>
      <w:r w:rsidRPr="00A3682F">
        <w:rPr>
          <w:rFonts w:cstheme="minorHAnsi"/>
          <w:b/>
          <w:bCs/>
          <w:sz w:val="24"/>
          <w:szCs w:val="24"/>
        </w:rPr>
        <w:t>Eğitsel Değerlendirme ve Tanılama İçin Gerekli Belgeler:</w:t>
      </w:r>
    </w:p>
    <w:p w:rsidR="00A3682F" w:rsidRPr="00A3682F" w:rsidRDefault="00A3682F" w:rsidP="00A3682F">
      <w:pPr>
        <w:widowControl w:val="0"/>
        <w:autoSpaceDE w:val="0"/>
        <w:autoSpaceDN w:val="0"/>
        <w:adjustRightInd w:val="0"/>
        <w:jc w:val="both"/>
        <w:rPr>
          <w:rFonts w:cstheme="minorHAnsi"/>
          <w:sz w:val="24"/>
          <w:szCs w:val="24"/>
        </w:rPr>
      </w:pPr>
      <w:r w:rsidRPr="00A3682F">
        <w:rPr>
          <w:rFonts w:cstheme="minorHAnsi"/>
          <w:sz w:val="24"/>
          <w:szCs w:val="24"/>
        </w:rPr>
        <w:t>a) Bireyin, velisinin ya da 18 yaşından büyük bireyin kendisinin, okul yönetiminin eğitsel değerlendirme isteğine ilişkin başvurusu.</w:t>
      </w:r>
    </w:p>
    <w:p w:rsidR="00A3682F" w:rsidRPr="00A3682F" w:rsidRDefault="00A3682F" w:rsidP="00A3682F">
      <w:pPr>
        <w:widowControl w:val="0"/>
        <w:autoSpaceDE w:val="0"/>
        <w:autoSpaceDN w:val="0"/>
        <w:adjustRightInd w:val="0"/>
        <w:jc w:val="both"/>
        <w:rPr>
          <w:rFonts w:cstheme="minorHAnsi"/>
          <w:sz w:val="24"/>
          <w:szCs w:val="24"/>
        </w:rPr>
      </w:pPr>
      <w:r w:rsidRPr="00A3682F">
        <w:rPr>
          <w:rFonts w:cstheme="minorHAnsi"/>
          <w:sz w:val="24"/>
          <w:szCs w:val="24"/>
        </w:rPr>
        <w:t>b) Okul öğrencisi ise okulu tarafından düzenlenen eğitsel değerlendirme isteği formu.</w:t>
      </w:r>
    </w:p>
    <w:p w:rsidR="00A3682F" w:rsidRPr="00A3682F" w:rsidRDefault="00A3682F" w:rsidP="00A3682F">
      <w:pPr>
        <w:widowControl w:val="0"/>
        <w:autoSpaceDE w:val="0"/>
        <w:autoSpaceDN w:val="0"/>
        <w:adjustRightInd w:val="0"/>
        <w:jc w:val="both"/>
        <w:rPr>
          <w:rFonts w:cstheme="minorHAnsi"/>
          <w:sz w:val="24"/>
          <w:szCs w:val="24"/>
        </w:rPr>
      </w:pPr>
      <w:r w:rsidRPr="00A3682F">
        <w:rPr>
          <w:rFonts w:cstheme="minorHAnsi"/>
          <w:sz w:val="24"/>
          <w:szCs w:val="24"/>
        </w:rPr>
        <w:t>c) Özel eğitim okulu, özel eğitim sınıfı ve kaynaştırma eğitimine devam eden öğrenciler için bireysel gelişim raporu.</w:t>
      </w:r>
    </w:p>
    <w:p w:rsidR="00A3682F" w:rsidRPr="00A3682F" w:rsidRDefault="00A3682F" w:rsidP="00A3682F">
      <w:pPr>
        <w:widowControl w:val="0"/>
        <w:autoSpaceDE w:val="0"/>
        <w:autoSpaceDN w:val="0"/>
        <w:adjustRightInd w:val="0"/>
        <w:jc w:val="both"/>
        <w:rPr>
          <w:rFonts w:cstheme="minorHAnsi"/>
          <w:sz w:val="24"/>
          <w:szCs w:val="24"/>
        </w:rPr>
      </w:pPr>
      <w:r w:rsidRPr="00A3682F">
        <w:rPr>
          <w:rFonts w:cstheme="minorHAnsi"/>
          <w:sz w:val="24"/>
          <w:szCs w:val="24"/>
        </w:rPr>
        <w:t>d) Tıbbî tanılaması ile güç kaybının gösteren engelli sağlık kurulu raporu.</w:t>
      </w:r>
    </w:p>
    <w:p w:rsidR="00A3682F" w:rsidRPr="00A3682F" w:rsidRDefault="00A3682F" w:rsidP="00A3682F">
      <w:pPr>
        <w:widowControl w:val="0"/>
        <w:autoSpaceDE w:val="0"/>
        <w:autoSpaceDN w:val="0"/>
        <w:adjustRightInd w:val="0"/>
        <w:jc w:val="both"/>
        <w:rPr>
          <w:rFonts w:cstheme="minorHAnsi"/>
          <w:sz w:val="24"/>
          <w:szCs w:val="24"/>
        </w:rPr>
      </w:pPr>
      <w:r w:rsidRPr="00A3682F">
        <w:rPr>
          <w:rFonts w:cstheme="minorHAnsi"/>
          <w:sz w:val="24"/>
          <w:szCs w:val="24"/>
        </w:rPr>
        <w:t>e) Özel eğitim merkezlerince hazırlanacak her aya ait “Performans Kayıt Tablosu ile “Dönem Sonu Bireysel Performans Değerlendirme Formu(Rapor yenilemelerinde).</w:t>
      </w:r>
    </w:p>
    <w:p w:rsidR="00A3682F" w:rsidRPr="00A3682F" w:rsidRDefault="00A3682F" w:rsidP="00A3682F">
      <w:pPr>
        <w:widowControl w:val="0"/>
        <w:autoSpaceDE w:val="0"/>
        <w:autoSpaceDN w:val="0"/>
        <w:adjustRightInd w:val="0"/>
        <w:jc w:val="both"/>
        <w:rPr>
          <w:rFonts w:cstheme="minorHAnsi"/>
          <w:sz w:val="24"/>
          <w:szCs w:val="24"/>
        </w:rPr>
      </w:pPr>
      <w:r w:rsidRPr="00A3682F">
        <w:rPr>
          <w:rFonts w:cstheme="minorHAnsi"/>
          <w:sz w:val="24"/>
          <w:szCs w:val="24"/>
        </w:rPr>
        <w:t>f) 4 adet fotoğraf.</w:t>
      </w:r>
    </w:p>
    <w:p w:rsidR="00A3682F" w:rsidRPr="00A3682F" w:rsidRDefault="00A3682F" w:rsidP="00A3682F">
      <w:pPr>
        <w:widowControl w:val="0"/>
        <w:autoSpaceDE w:val="0"/>
        <w:autoSpaceDN w:val="0"/>
        <w:adjustRightInd w:val="0"/>
        <w:jc w:val="both"/>
        <w:rPr>
          <w:rFonts w:cstheme="minorHAnsi"/>
          <w:sz w:val="24"/>
          <w:szCs w:val="24"/>
        </w:rPr>
      </w:pPr>
      <w:r w:rsidRPr="00A3682F">
        <w:rPr>
          <w:rFonts w:cstheme="minorHAnsi"/>
          <w:sz w:val="24"/>
          <w:szCs w:val="24"/>
        </w:rPr>
        <w:t>g) Nüfus cüzdanının sureti veya fotokopisi.</w:t>
      </w:r>
    </w:p>
    <w:p w:rsidR="000722DC" w:rsidRDefault="000722DC" w:rsidP="00A3682F">
      <w:pPr>
        <w:widowControl w:val="0"/>
        <w:autoSpaceDE w:val="0"/>
        <w:autoSpaceDN w:val="0"/>
        <w:adjustRightInd w:val="0"/>
        <w:jc w:val="both"/>
        <w:rPr>
          <w:rFonts w:cstheme="minorHAnsi"/>
          <w:b/>
          <w:bCs/>
          <w:sz w:val="24"/>
          <w:szCs w:val="24"/>
        </w:rPr>
      </w:pPr>
    </w:p>
    <w:p w:rsidR="000722DC" w:rsidRDefault="000722DC" w:rsidP="00A3682F">
      <w:pPr>
        <w:widowControl w:val="0"/>
        <w:autoSpaceDE w:val="0"/>
        <w:autoSpaceDN w:val="0"/>
        <w:adjustRightInd w:val="0"/>
        <w:jc w:val="both"/>
        <w:rPr>
          <w:rFonts w:cstheme="minorHAnsi"/>
          <w:b/>
          <w:bCs/>
          <w:sz w:val="24"/>
          <w:szCs w:val="24"/>
        </w:rPr>
      </w:pPr>
    </w:p>
    <w:p w:rsidR="00A3682F" w:rsidRDefault="000722DC" w:rsidP="00A3682F">
      <w:pPr>
        <w:widowControl w:val="0"/>
        <w:autoSpaceDE w:val="0"/>
        <w:autoSpaceDN w:val="0"/>
        <w:adjustRightInd w:val="0"/>
        <w:jc w:val="both"/>
        <w:rPr>
          <w:rFonts w:cstheme="minorHAnsi"/>
          <w:b/>
          <w:bCs/>
          <w:sz w:val="24"/>
          <w:szCs w:val="24"/>
        </w:rPr>
      </w:pPr>
      <w:r>
        <w:rPr>
          <w:rFonts w:cstheme="minorHAnsi"/>
          <w:b/>
          <w:bCs/>
          <w:sz w:val="24"/>
          <w:szCs w:val="24"/>
        </w:rPr>
        <w:t xml:space="preserve">    </w:t>
      </w:r>
      <w:r w:rsidR="00A3682F" w:rsidRPr="00A3682F">
        <w:rPr>
          <w:rFonts w:cstheme="minorHAnsi"/>
          <w:b/>
          <w:bCs/>
          <w:sz w:val="24"/>
          <w:szCs w:val="24"/>
        </w:rPr>
        <w:t>İşleyiş:</w:t>
      </w:r>
    </w:p>
    <w:p w:rsidR="000722DC" w:rsidRPr="00A3682F" w:rsidRDefault="000722DC" w:rsidP="00A3682F">
      <w:pPr>
        <w:widowControl w:val="0"/>
        <w:autoSpaceDE w:val="0"/>
        <w:autoSpaceDN w:val="0"/>
        <w:adjustRightInd w:val="0"/>
        <w:jc w:val="both"/>
        <w:rPr>
          <w:rFonts w:cstheme="minorHAnsi"/>
          <w:sz w:val="24"/>
          <w:szCs w:val="24"/>
        </w:rPr>
      </w:pPr>
    </w:p>
    <w:p w:rsidR="00A3682F" w:rsidRDefault="00A3682F" w:rsidP="000722DC">
      <w:pPr>
        <w:pStyle w:val="ListeParagraf"/>
        <w:widowControl w:val="0"/>
        <w:numPr>
          <w:ilvl w:val="0"/>
          <w:numId w:val="6"/>
        </w:numPr>
        <w:autoSpaceDE w:val="0"/>
        <w:autoSpaceDN w:val="0"/>
        <w:adjustRightInd w:val="0"/>
        <w:jc w:val="both"/>
        <w:rPr>
          <w:rFonts w:cstheme="minorHAnsi"/>
          <w:sz w:val="24"/>
          <w:szCs w:val="24"/>
        </w:rPr>
      </w:pPr>
      <w:r w:rsidRPr="000722DC">
        <w:rPr>
          <w:rFonts w:cstheme="minorHAnsi"/>
          <w:sz w:val="24"/>
          <w:szCs w:val="24"/>
        </w:rPr>
        <w:t>Eğitsel değerlendirme talebine ilişkin olarak ilgilinin(veli, birey, okul/kurum) belgeleri kontrol edilerek yazılı müracaatı kabul edilir.</w:t>
      </w:r>
    </w:p>
    <w:p w:rsidR="000722DC" w:rsidRPr="000722DC" w:rsidRDefault="000722DC" w:rsidP="000722DC">
      <w:pPr>
        <w:pStyle w:val="ListeParagraf"/>
        <w:widowControl w:val="0"/>
        <w:autoSpaceDE w:val="0"/>
        <w:autoSpaceDN w:val="0"/>
        <w:adjustRightInd w:val="0"/>
        <w:jc w:val="both"/>
        <w:rPr>
          <w:rFonts w:cstheme="minorHAnsi"/>
          <w:sz w:val="24"/>
          <w:szCs w:val="24"/>
        </w:rPr>
      </w:pPr>
    </w:p>
    <w:p w:rsidR="00A3682F" w:rsidRDefault="00A3682F" w:rsidP="000722DC">
      <w:pPr>
        <w:pStyle w:val="ListeParagraf"/>
        <w:widowControl w:val="0"/>
        <w:numPr>
          <w:ilvl w:val="0"/>
          <w:numId w:val="6"/>
        </w:numPr>
        <w:autoSpaceDE w:val="0"/>
        <w:autoSpaceDN w:val="0"/>
        <w:adjustRightInd w:val="0"/>
        <w:jc w:val="both"/>
        <w:rPr>
          <w:rFonts w:cstheme="minorHAnsi"/>
          <w:sz w:val="24"/>
          <w:szCs w:val="24"/>
        </w:rPr>
      </w:pPr>
      <w:r w:rsidRPr="000722DC">
        <w:rPr>
          <w:rFonts w:cstheme="minorHAnsi"/>
          <w:sz w:val="24"/>
          <w:szCs w:val="24"/>
        </w:rPr>
        <w:t>Eğitsel değerlendirme ve tanılama için yapılan müracaatlar “Eğitsel Değerlendirme ve Tanılama Birey Kayıt Defterine” işlenir.</w:t>
      </w:r>
      <w:r w:rsidR="000722DC">
        <w:rPr>
          <w:rFonts w:cstheme="minorHAnsi"/>
          <w:sz w:val="24"/>
          <w:szCs w:val="24"/>
        </w:rPr>
        <w:t xml:space="preserve"> </w:t>
      </w:r>
    </w:p>
    <w:p w:rsidR="000722DC" w:rsidRPr="000722DC" w:rsidRDefault="000722DC" w:rsidP="000722DC">
      <w:pPr>
        <w:widowControl w:val="0"/>
        <w:autoSpaceDE w:val="0"/>
        <w:autoSpaceDN w:val="0"/>
        <w:adjustRightInd w:val="0"/>
        <w:jc w:val="both"/>
        <w:rPr>
          <w:rFonts w:cstheme="minorHAnsi"/>
          <w:sz w:val="24"/>
          <w:szCs w:val="24"/>
        </w:rPr>
      </w:pPr>
    </w:p>
    <w:p w:rsidR="00A3682F" w:rsidRDefault="00A3682F" w:rsidP="000722DC">
      <w:pPr>
        <w:pStyle w:val="ListeParagraf"/>
        <w:widowControl w:val="0"/>
        <w:numPr>
          <w:ilvl w:val="0"/>
          <w:numId w:val="6"/>
        </w:numPr>
        <w:autoSpaceDE w:val="0"/>
        <w:autoSpaceDN w:val="0"/>
        <w:adjustRightInd w:val="0"/>
        <w:jc w:val="both"/>
        <w:rPr>
          <w:rFonts w:cstheme="minorHAnsi"/>
          <w:sz w:val="24"/>
          <w:szCs w:val="24"/>
        </w:rPr>
      </w:pPr>
      <w:r w:rsidRPr="000722DC">
        <w:rPr>
          <w:rFonts w:cstheme="minorHAnsi"/>
          <w:sz w:val="24"/>
          <w:szCs w:val="24"/>
        </w:rPr>
        <w:t xml:space="preserve"> </w:t>
      </w:r>
      <w:proofErr w:type="gramStart"/>
      <w:r w:rsidRPr="000722DC">
        <w:rPr>
          <w:rFonts w:cstheme="minorHAnsi"/>
          <w:sz w:val="24"/>
          <w:szCs w:val="24"/>
        </w:rPr>
        <w:t>yapılan</w:t>
      </w:r>
      <w:proofErr w:type="gramEnd"/>
      <w:r w:rsidRPr="000722DC">
        <w:rPr>
          <w:rFonts w:cstheme="minorHAnsi"/>
          <w:sz w:val="24"/>
          <w:szCs w:val="24"/>
        </w:rPr>
        <w:t xml:space="preserve"> müracaatta aile fertlerinden bireyin zihinsel, fiziksel, duygusal, sosyal gelişimi hakkında bilgi alınır ve “görüşme formuna” işlenir.</w:t>
      </w:r>
      <w:r w:rsidR="000722DC">
        <w:rPr>
          <w:rFonts w:cstheme="minorHAnsi"/>
          <w:sz w:val="24"/>
          <w:szCs w:val="24"/>
        </w:rPr>
        <w:t xml:space="preserve"> </w:t>
      </w:r>
    </w:p>
    <w:p w:rsidR="000722DC" w:rsidRPr="000722DC" w:rsidRDefault="000722DC" w:rsidP="000722DC">
      <w:pPr>
        <w:widowControl w:val="0"/>
        <w:autoSpaceDE w:val="0"/>
        <w:autoSpaceDN w:val="0"/>
        <w:adjustRightInd w:val="0"/>
        <w:jc w:val="both"/>
        <w:rPr>
          <w:rFonts w:cstheme="minorHAnsi"/>
          <w:sz w:val="24"/>
          <w:szCs w:val="24"/>
        </w:rPr>
      </w:pPr>
    </w:p>
    <w:p w:rsidR="00A3682F" w:rsidRDefault="00A3682F" w:rsidP="000722DC">
      <w:pPr>
        <w:pStyle w:val="ListeParagraf"/>
        <w:widowControl w:val="0"/>
        <w:numPr>
          <w:ilvl w:val="0"/>
          <w:numId w:val="6"/>
        </w:numPr>
        <w:autoSpaceDE w:val="0"/>
        <w:autoSpaceDN w:val="0"/>
        <w:adjustRightInd w:val="0"/>
        <w:jc w:val="both"/>
        <w:rPr>
          <w:rFonts w:cstheme="minorHAnsi"/>
          <w:sz w:val="24"/>
          <w:szCs w:val="24"/>
        </w:rPr>
      </w:pPr>
      <w:r w:rsidRPr="000722DC">
        <w:rPr>
          <w:rFonts w:cstheme="minorHAnsi"/>
          <w:sz w:val="24"/>
          <w:szCs w:val="24"/>
        </w:rPr>
        <w:t xml:space="preserve"> Uygulanan ölçme aracı ya da tıbbi değerlendirme sonucu akranlarından </w:t>
      </w:r>
      <w:proofErr w:type="spellStart"/>
      <w:r w:rsidRPr="000722DC">
        <w:rPr>
          <w:rFonts w:cstheme="minorHAnsi"/>
          <w:sz w:val="24"/>
          <w:szCs w:val="24"/>
        </w:rPr>
        <w:t>anlamlıderecede</w:t>
      </w:r>
      <w:proofErr w:type="spellEnd"/>
      <w:r w:rsidRPr="000722DC">
        <w:rPr>
          <w:rFonts w:cstheme="minorHAnsi"/>
          <w:sz w:val="24"/>
          <w:szCs w:val="24"/>
        </w:rPr>
        <w:t xml:space="preserve"> farklılık gösteren ve özel eğitim ihtiyacı olduğu düşünülen </w:t>
      </w:r>
      <w:proofErr w:type="spellStart"/>
      <w:proofErr w:type="gramStart"/>
      <w:r w:rsidRPr="000722DC">
        <w:rPr>
          <w:rFonts w:cstheme="minorHAnsi"/>
          <w:sz w:val="24"/>
          <w:szCs w:val="24"/>
        </w:rPr>
        <w:t>bireylerin,yetersizliklerine</w:t>
      </w:r>
      <w:proofErr w:type="spellEnd"/>
      <w:proofErr w:type="gramEnd"/>
      <w:r w:rsidRPr="000722DC">
        <w:rPr>
          <w:rFonts w:cstheme="minorHAnsi"/>
          <w:sz w:val="24"/>
          <w:szCs w:val="24"/>
        </w:rPr>
        <w:t xml:space="preserve"> uygun “Performans Belirleme Formu” kullanılmak suretiyle gelişim alanındaki özellikleri değerlendirilir.</w:t>
      </w:r>
    </w:p>
    <w:p w:rsidR="000722DC" w:rsidRPr="000722DC" w:rsidRDefault="000722DC" w:rsidP="000722DC">
      <w:pPr>
        <w:widowControl w:val="0"/>
        <w:autoSpaceDE w:val="0"/>
        <w:autoSpaceDN w:val="0"/>
        <w:adjustRightInd w:val="0"/>
        <w:jc w:val="both"/>
        <w:rPr>
          <w:rFonts w:cstheme="minorHAnsi"/>
          <w:sz w:val="24"/>
          <w:szCs w:val="24"/>
        </w:rPr>
      </w:pPr>
    </w:p>
    <w:p w:rsidR="00A3682F" w:rsidRDefault="00A3682F" w:rsidP="000722DC">
      <w:pPr>
        <w:pStyle w:val="ListeParagraf"/>
        <w:widowControl w:val="0"/>
        <w:numPr>
          <w:ilvl w:val="0"/>
          <w:numId w:val="6"/>
        </w:numPr>
        <w:autoSpaceDE w:val="0"/>
        <w:autoSpaceDN w:val="0"/>
        <w:adjustRightInd w:val="0"/>
        <w:jc w:val="both"/>
        <w:rPr>
          <w:rFonts w:cstheme="minorHAnsi"/>
          <w:sz w:val="24"/>
          <w:szCs w:val="24"/>
        </w:rPr>
      </w:pPr>
      <w:r w:rsidRPr="000722DC">
        <w:rPr>
          <w:rFonts w:cstheme="minorHAnsi"/>
          <w:sz w:val="24"/>
          <w:szCs w:val="24"/>
        </w:rPr>
        <w:t xml:space="preserve"> Özel eğitim değerlendirme kurulu toplantısında görüşme konusu bireyin özel eğitim değerlendirme dosyası içeriğindeki bilgi ve belgeler </w:t>
      </w:r>
      <w:proofErr w:type="spellStart"/>
      <w:proofErr w:type="gramStart"/>
      <w:r w:rsidRPr="000722DC">
        <w:rPr>
          <w:rFonts w:cstheme="minorHAnsi"/>
          <w:sz w:val="24"/>
          <w:szCs w:val="24"/>
        </w:rPr>
        <w:t>değerlendirilerek,öncelikle</w:t>
      </w:r>
      <w:proofErr w:type="spellEnd"/>
      <w:proofErr w:type="gramEnd"/>
      <w:r w:rsidRPr="000722DC">
        <w:rPr>
          <w:rFonts w:cstheme="minorHAnsi"/>
          <w:sz w:val="24"/>
          <w:szCs w:val="24"/>
        </w:rPr>
        <w:t xml:space="preserve"> birey için en az sınırlandırılmış eğitim ortamı ve özel eğitimine ilişkin karara varılır</w:t>
      </w:r>
      <w:r w:rsidR="000722DC">
        <w:rPr>
          <w:rFonts w:cstheme="minorHAnsi"/>
          <w:sz w:val="24"/>
          <w:szCs w:val="24"/>
        </w:rPr>
        <w:t>.</w:t>
      </w:r>
    </w:p>
    <w:p w:rsidR="000722DC" w:rsidRPr="000722DC" w:rsidRDefault="000722DC" w:rsidP="000722DC">
      <w:pPr>
        <w:widowControl w:val="0"/>
        <w:autoSpaceDE w:val="0"/>
        <w:autoSpaceDN w:val="0"/>
        <w:adjustRightInd w:val="0"/>
        <w:jc w:val="both"/>
        <w:rPr>
          <w:rFonts w:cstheme="minorHAnsi"/>
          <w:sz w:val="24"/>
          <w:szCs w:val="24"/>
        </w:rPr>
      </w:pPr>
    </w:p>
    <w:p w:rsidR="00A3682F" w:rsidRDefault="00A3682F" w:rsidP="000722DC">
      <w:pPr>
        <w:pStyle w:val="ListeParagraf"/>
        <w:widowControl w:val="0"/>
        <w:numPr>
          <w:ilvl w:val="0"/>
          <w:numId w:val="6"/>
        </w:numPr>
        <w:autoSpaceDE w:val="0"/>
        <w:autoSpaceDN w:val="0"/>
        <w:adjustRightInd w:val="0"/>
        <w:jc w:val="both"/>
        <w:rPr>
          <w:rFonts w:cstheme="minorHAnsi"/>
          <w:sz w:val="24"/>
          <w:szCs w:val="24"/>
        </w:rPr>
      </w:pPr>
      <w:r w:rsidRPr="000722DC">
        <w:rPr>
          <w:rFonts w:cstheme="minorHAnsi"/>
          <w:sz w:val="24"/>
          <w:szCs w:val="24"/>
        </w:rPr>
        <w:t>Bireyin destek eğitimine ihtiyacı olup olmadığı değerlendirilerek bireyin alacağı destek eğitiminin türü ve süresine de karar verilerek alınan karar tutanağa kaydedilerek üyeler tarafından imzalanır.</w:t>
      </w:r>
    </w:p>
    <w:p w:rsidR="000722DC" w:rsidRPr="000722DC" w:rsidRDefault="000722DC" w:rsidP="000722DC">
      <w:pPr>
        <w:widowControl w:val="0"/>
        <w:autoSpaceDE w:val="0"/>
        <w:autoSpaceDN w:val="0"/>
        <w:adjustRightInd w:val="0"/>
        <w:jc w:val="both"/>
        <w:rPr>
          <w:rFonts w:cstheme="minorHAnsi"/>
          <w:sz w:val="24"/>
          <w:szCs w:val="24"/>
        </w:rPr>
      </w:pPr>
    </w:p>
    <w:p w:rsidR="00A3682F" w:rsidRDefault="00A3682F" w:rsidP="000722DC">
      <w:pPr>
        <w:pStyle w:val="ListeParagraf"/>
        <w:widowControl w:val="0"/>
        <w:numPr>
          <w:ilvl w:val="0"/>
          <w:numId w:val="6"/>
        </w:numPr>
        <w:autoSpaceDE w:val="0"/>
        <w:autoSpaceDN w:val="0"/>
        <w:adjustRightInd w:val="0"/>
        <w:jc w:val="both"/>
        <w:rPr>
          <w:rFonts w:cstheme="minorHAnsi"/>
          <w:sz w:val="24"/>
          <w:szCs w:val="24"/>
        </w:rPr>
      </w:pPr>
      <w:r w:rsidRPr="000722DC">
        <w:rPr>
          <w:rFonts w:cstheme="minorHAnsi"/>
          <w:sz w:val="24"/>
          <w:szCs w:val="24"/>
        </w:rPr>
        <w:t>Özel Eğitim Değerlendirme Kurulu kararları doğrultusunda, bireyin eğitsel değerlendirme ve tanılama süresine ilişkin bilgiler RAM Modülüne işlenerek ihtiyaç adedinde rapor çıktıları alınır.</w:t>
      </w:r>
    </w:p>
    <w:p w:rsidR="000722DC" w:rsidRPr="000722DC" w:rsidRDefault="000722DC" w:rsidP="000722DC">
      <w:pPr>
        <w:widowControl w:val="0"/>
        <w:autoSpaceDE w:val="0"/>
        <w:autoSpaceDN w:val="0"/>
        <w:adjustRightInd w:val="0"/>
        <w:jc w:val="both"/>
        <w:rPr>
          <w:rFonts w:cstheme="minorHAnsi"/>
          <w:sz w:val="24"/>
          <w:szCs w:val="24"/>
        </w:rPr>
      </w:pPr>
    </w:p>
    <w:p w:rsidR="00A3682F" w:rsidRPr="000722DC" w:rsidRDefault="00A3682F" w:rsidP="000722DC">
      <w:pPr>
        <w:pStyle w:val="ListeParagraf"/>
        <w:widowControl w:val="0"/>
        <w:numPr>
          <w:ilvl w:val="0"/>
          <w:numId w:val="6"/>
        </w:numPr>
        <w:autoSpaceDE w:val="0"/>
        <w:autoSpaceDN w:val="0"/>
        <w:adjustRightInd w:val="0"/>
        <w:jc w:val="both"/>
        <w:rPr>
          <w:rFonts w:cstheme="minorHAnsi"/>
          <w:sz w:val="24"/>
          <w:szCs w:val="24"/>
        </w:rPr>
      </w:pPr>
      <w:r w:rsidRPr="000722DC">
        <w:rPr>
          <w:rFonts w:cstheme="minorHAnsi"/>
          <w:sz w:val="24"/>
          <w:szCs w:val="24"/>
        </w:rPr>
        <w:t>İl/İlçe Özel Eğitim Hizmetleri Kurulunca, Özel Eğitim Değerlendirme Kurulu Raporu doğrultusunda özel eğitime ihtiyacı olan bireyin uygun resmî okul veya kuruma yerleştirilmesi yapılır.</w:t>
      </w:r>
    </w:p>
    <w:p w:rsidR="00F75DD3" w:rsidRPr="00A3682F" w:rsidRDefault="00F75DD3" w:rsidP="00A3682F">
      <w:pPr>
        <w:jc w:val="both"/>
        <w:rPr>
          <w:rFonts w:cstheme="minorHAnsi"/>
          <w:i/>
          <w:color w:val="00B0F0"/>
          <w:sz w:val="24"/>
          <w:szCs w:val="24"/>
        </w:rPr>
      </w:pPr>
    </w:p>
    <w:sectPr w:rsidR="00F75DD3" w:rsidRPr="00A3682F" w:rsidSect="009E22E7">
      <w:footerReference w:type="default" r:id="rId15"/>
      <w:pgSz w:w="11906" w:h="16838"/>
      <w:pgMar w:top="1417" w:right="1417" w:bottom="1417" w:left="1417" w:header="708" w:footer="708" w:gutter="0"/>
      <w:pgBorders w:offsetFrom="page">
        <w:top w:val="thinThickLargeGap" w:sz="24" w:space="24" w:color="C5E0B3" w:themeColor="accent6" w:themeTint="66"/>
        <w:left w:val="thinThickLargeGap" w:sz="24" w:space="24" w:color="C5E0B3" w:themeColor="accent6" w:themeTint="66"/>
        <w:bottom w:val="thickThinLargeGap" w:sz="24" w:space="24" w:color="C5E0B3" w:themeColor="accent6" w:themeTint="66"/>
        <w:right w:val="thickThinLargeGap" w:sz="24" w:space="24" w:color="C5E0B3" w:themeColor="accent6" w:themeTint="66"/>
      </w:pgBorders>
      <w:pgNumType w:start="1"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22A47" w:rsidRDefault="00122A47" w:rsidP="006A5F51">
      <w:r>
        <w:separator/>
      </w:r>
    </w:p>
  </w:endnote>
  <w:endnote w:type="continuationSeparator" w:id="0">
    <w:p w:rsidR="00122A47" w:rsidRDefault="00122A47" w:rsidP="006A5F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Georgia">
    <w:panose1 w:val="02040502050405020303"/>
    <w:charset w:val="A2"/>
    <w:family w:val="roman"/>
    <w:pitch w:val="variable"/>
    <w:sig w:usb0="00000287" w:usb1="00000000" w:usb2="00000000" w:usb3="00000000" w:csb0="0000009F" w:csb1="00000000"/>
  </w:font>
  <w:font w:name="Nirmala UI">
    <w:panose1 w:val="020B0502040204020203"/>
    <w:charset w:val="00"/>
    <w:family w:val="swiss"/>
    <w:pitch w:val="variable"/>
    <w:sig w:usb0="80FF8023" w:usb1="0000004A" w:usb2="00000200" w:usb3="00000000" w:csb0="00000001" w:csb1="00000000"/>
  </w:font>
  <w:font w:name="Jokerman">
    <w:panose1 w:val="04090605060D06020702"/>
    <w:charset w:val="00"/>
    <w:family w:val="decorative"/>
    <w:pitch w:val="variable"/>
    <w:sig w:usb0="00000003" w:usb1="00000000" w:usb2="00000000" w:usb3="00000000" w:csb0="00000001" w:csb1="00000000"/>
  </w:font>
  <w:font w:name="Cambria">
    <w:panose1 w:val="02040503050406030204"/>
    <w:charset w:val="A2"/>
    <w:family w:val="roman"/>
    <w:pitch w:val="variable"/>
    <w:sig w:usb0="E00006FF" w:usb1="420024FF" w:usb2="02000000" w:usb3="00000000" w:csb0="0000019F"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5F51" w:rsidRDefault="006A5F51">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22A47" w:rsidRDefault="00122A47" w:rsidP="006A5F51">
      <w:r>
        <w:separator/>
      </w:r>
    </w:p>
  </w:footnote>
  <w:footnote w:type="continuationSeparator" w:id="0">
    <w:p w:rsidR="00122A47" w:rsidRDefault="00122A47" w:rsidP="006A5F5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683E74E6"/>
    <w:lvl w:ilvl="0">
      <w:numFmt w:val="bullet"/>
      <w:lvlText w:val="*"/>
      <w:lvlJc w:val="left"/>
    </w:lvl>
  </w:abstractNum>
  <w:abstractNum w:abstractNumId="1">
    <w:nsid w:val="0BF26F05"/>
    <w:multiLevelType w:val="multilevel"/>
    <w:tmpl w:val="AD4819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4565A01"/>
    <w:multiLevelType w:val="multilevel"/>
    <w:tmpl w:val="23CE0B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57B54B4"/>
    <w:multiLevelType w:val="multilevel"/>
    <w:tmpl w:val="685CF6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FF70617"/>
    <w:multiLevelType w:val="hybridMultilevel"/>
    <w:tmpl w:val="78641C7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65006C5B"/>
    <w:multiLevelType w:val="multilevel"/>
    <w:tmpl w:val="7B7604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5"/>
  </w:num>
  <w:num w:numId="3">
    <w:abstractNumId w:val="3"/>
  </w:num>
  <w:num w:numId="4">
    <w:abstractNumId w:val="1"/>
  </w:num>
  <w:num w:numId="5">
    <w:abstractNumId w:val="0"/>
    <w:lvlOverride w:ilvl="0">
      <w:lvl w:ilvl="0">
        <w:numFmt w:val="bullet"/>
        <w:lvlText w:val=""/>
        <w:legacy w:legacy="1" w:legacySpace="0" w:legacyIndent="0"/>
        <w:lvlJc w:val="left"/>
        <w:rPr>
          <w:rFonts w:ascii="Symbol" w:hAnsi="Symbol" w:hint="default"/>
        </w:rPr>
      </w:lvl>
    </w:lvlOverride>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displayBackgroundShape/>
  <w:proofState w:spelling="clean" w:grammar="clean"/>
  <w:defaultTabStop w:val="708"/>
  <w:hyphenationZone w:val="425"/>
  <w:characterSpacingControl w:val="doNotCompress"/>
  <w:hdrShapeDefaults>
    <o:shapedefaults v:ext="edit" spidmax="2049">
      <o:colormru v:ext="edit" colors="white,#9f9,#cf9,#0f9,#9cf,#6cf,#09c,#ffc"/>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62F2"/>
    <w:rsid w:val="000722DC"/>
    <w:rsid w:val="00072411"/>
    <w:rsid w:val="00083D83"/>
    <w:rsid w:val="00091DA8"/>
    <w:rsid w:val="000C4D82"/>
    <w:rsid w:val="000E1E5F"/>
    <w:rsid w:val="00122A47"/>
    <w:rsid w:val="0017444F"/>
    <w:rsid w:val="002058B2"/>
    <w:rsid w:val="00236B79"/>
    <w:rsid w:val="00327476"/>
    <w:rsid w:val="003309F6"/>
    <w:rsid w:val="00354778"/>
    <w:rsid w:val="0038006F"/>
    <w:rsid w:val="00383DAB"/>
    <w:rsid w:val="003A5309"/>
    <w:rsid w:val="003B08A0"/>
    <w:rsid w:val="003B4371"/>
    <w:rsid w:val="003C53E9"/>
    <w:rsid w:val="0042534C"/>
    <w:rsid w:val="0047094D"/>
    <w:rsid w:val="00497D7F"/>
    <w:rsid w:val="004C0E57"/>
    <w:rsid w:val="00535ED2"/>
    <w:rsid w:val="005A0AD4"/>
    <w:rsid w:val="006657C1"/>
    <w:rsid w:val="00683890"/>
    <w:rsid w:val="006A5F51"/>
    <w:rsid w:val="006C7484"/>
    <w:rsid w:val="006D0485"/>
    <w:rsid w:val="007532B8"/>
    <w:rsid w:val="007E278C"/>
    <w:rsid w:val="008159EB"/>
    <w:rsid w:val="00845D2F"/>
    <w:rsid w:val="00850512"/>
    <w:rsid w:val="00854AC0"/>
    <w:rsid w:val="009500AD"/>
    <w:rsid w:val="009E027B"/>
    <w:rsid w:val="009E22E7"/>
    <w:rsid w:val="00A108B2"/>
    <w:rsid w:val="00A139E8"/>
    <w:rsid w:val="00A152A1"/>
    <w:rsid w:val="00A3682F"/>
    <w:rsid w:val="00AF3743"/>
    <w:rsid w:val="00B46F46"/>
    <w:rsid w:val="00B562F2"/>
    <w:rsid w:val="00BC6AC4"/>
    <w:rsid w:val="00BF6572"/>
    <w:rsid w:val="00C03F07"/>
    <w:rsid w:val="00C64034"/>
    <w:rsid w:val="00C67B9F"/>
    <w:rsid w:val="00C73AF5"/>
    <w:rsid w:val="00C74189"/>
    <w:rsid w:val="00C85D59"/>
    <w:rsid w:val="00D15938"/>
    <w:rsid w:val="00DA6B49"/>
    <w:rsid w:val="00E02E2F"/>
    <w:rsid w:val="00E86869"/>
    <w:rsid w:val="00E877BC"/>
    <w:rsid w:val="00EE1F86"/>
    <w:rsid w:val="00F23CBC"/>
    <w:rsid w:val="00F70B9F"/>
    <w:rsid w:val="00F75DD3"/>
    <w:rsid w:val="00F951CE"/>
    <w:rsid w:val="00FA415F"/>
    <w:rsid w:val="00FB020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white,#9f9,#cf9,#0f9,#9cf,#6cf,#09c,#ffc"/>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6A5F51"/>
    <w:pPr>
      <w:tabs>
        <w:tab w:val="center" w:pos="4536"/>
        <w:tab w:val="right" w:pos="9072"/>
      </w:tabs>
    </w:pPr>
  </w:style>
  <w:style w:type="character" w:customStyle="1" w:styleId="stbilgiChar">
    <w:name w:val="Üstbilgi Char"/>
    <w:basedOn w:val="VarsaylanParagrafYazTipi"/>
    <w:link w:val="stbilgi"/>
    <w:uiPriority w:val="99"/>
    <w:rsid w:val="006A5F51"/>
  </w:style>
  <w:style w:type="paragraph" w:styleId="Altbilgi">
    <w:name w:val="footer"/>
    <w:basedOn w:val="Normal"/>
    <w:link w:val="AltbilgiChar"/>
    <w:uiPriority w:val="99"/>
    <w:unhideWhenUsed/>
    <w:rsid w:val="006A5F51"/>
    <w:pPr>
      <w:tabs>
        <w:tab w:val="center" w:pos="4536"/>
        <w:tab w:val="right" w:pos="9072"/>
      </w:tabs>
    </w:pPr>
  </w:style>
  <w:style w:type="character" w:customStyle="1" w:styleId="AltbilgiChar">
    <w:name w:val="Altbilgi Char"/>
    <w:basedOn w:val="VarsaylanParagrafYazTipi"/>
    <w:link w:val="Altbilgi"/>
    <w:uiPriority w:val="99"/>
    <w:rsid w:val="006A5F51"/>
  </w:style>
  <w:style w:type="paragraph" w:styleId="BalonMetni">
    <w:name w:val="Balloon Text"/>
    <w:basedOn w:val="Normal"/>
    <w:link w:val="BalonMetniChar"/>
    <w:uiPriority w:val="99"/>
    <w:semiHidden/>
    <w:unhideWhenUsed/>
    <w:rsid w:val="009E027B"/>
    <w:rPr>
      <w:rFonts w:ascii="Tahoma" w:hAnsi="Tahoma" w:cs="Tahoma"/>
      <w:sz w:val="16"/>
      <w:szCs w:val="16"/>
    </w:rPr>
  </w:style>
  <w:style w:type="character" w:customStyle="1" w:styleId="BalonMetniChar">
    <w:name w:val="Balon Metni Char"/>
    <w:basedOn w:val="VarsaylanParagrafYazTipi"/>
    <w:link w:val="BalonMetni"/>
    <w:uiPriority w:val="99"/>
    <w:semiHidden/>
    <w:rsid w:val="009E027B"/>
    <w:rPr>
      <w:rFonts w:ascii="Tahoma" w:hAnsi="Tahoma" w:cs="Tahoma"/>
      <w:sz w:val="16"/>
      <w:szCs w:val="16"/>
    </w:rPr>
  </w:style>
  <w:style w:type="paragraph" w:styleId="NormalWeb">
    <w:name w:val="Normal (Web)"/>
    <w:basedOn w:val="Normal"/>
    <w:uiPriority w:val="99"/>
    <w:semiHidden/>
    <w:unhideWhenUsed/>
    <w:rsid w:val="00236B79"/>
    <w:pPr>
      <w:spacing w:before="100" w:beforeAutospacing="1" w:after="100" w:afterAutospacing="1"/>
    </w:pPr>
    <w:rPr>
      <w:rFonts w:ascii="Times New Roman" w:eastAsia="Times New Roman" w:hAnsi="Times New Roman" w:cs="Times New Roman"/>
      <w:sz w:val="24"/>
      <w:szCs w:val="24"/>
      <w:lang w:eastAsia="tr-TR"/>
    </w:rPr>
  </w:style>
  <w:style w:type="table" w:styleId="TabloKlavuzu">
    <w:name w:val="Table Grid"/>
    <w:basedOn w:val="NormalTablo"/>
    <w:uiPriority w:val="59"/>
    <w:rsid w:val="00236B7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eParagraf">
    <w:name w:val="List Paragraph"/>
    <w:basedOn w:val="Normal"/>
    <w:uiPriority w:val="34"/>
    <w:qFormat/>
    <w:rsid w:val="000722DC"/>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6A5F51"/>
    <w:pPr>
      <w:tabs>
        <w:tab w:val="center" w:pos="4536"/>
        <w:tab w:val="right" w:pos="9072"/>
      </w:tabs>
    </w:pPr>
  </w:style>
  <w:style w:type="character" w:customStyle="1" w:styleId="stbilgiChar">
    <w:name w:val="Üstbilgi Char"/>
    <w:basedOn w:val="VarsaylanParagrafYazTipi"/>
    <w:link w:val="stbilgi"/>
    <w:uiPriority w:val="99"/>
    <w:rsid w:val="006A5F51"/>
  </w:style>
  <w:style w:type="paragraph" w:styleId="Altbilgi">
    <w:name w:val="footer"/>
    <w:basedOn w:val="Normal"/>
    <w:link w:val="AltbilgiChar"/>
    <w:uiPriority w:val="99"/>
    <w:unhideWhenUsed/>
    <w:rsid w:val="006A5F51"/>
    <w:pPr>
      <w:tabs>
        <w:tab w:val="center" w:pos="4536"/>
        <w:tab w:val="right" w:pos="9072"/>
      </w:tabs>
    </w:pPr>
  </w:style>
  <w:style w:type="character" w:customStyle="1" w:styleId="AltbilgiChar">
    <w:name w:val="Altbilgi Char"/>
    <w:basedOn w:val="VarsaylanParagrafYazTipi"/>
    <w:link w:val="Altbilgi"/>
    <w:uiPriority w:val="99"/>
    <w:rsid w:val="006A5F51"/>
  </w:style>
  <w:style w:type="paragraph" w:styleId="BalonMetni">
    <w:name w:val="Balloon Text"/>
    <w:basedOn w:val="Normal"/>
    <w:link w:val="BalonMetniChar"/>
    <w:uiPriority w:val="99"/>
    <w:semiHidden/>
    <w:unhideWhenUsed/>
    <w:rsid w:val="009E027B"/>
    <w:rPr>
      <w:rFonts w:ascii="Tahoma" w:hAnsi="Tahoma" w:cs="Tahoma"/>
      <w:sz w:val="16"/>
      <w:szCs w:val="16"/>
    </w:rPr>
  </w:style>
  <w:style w:type="character" w:customStyle="1" w:styleId="BalonMetniChar">
    <w:name w:val="Balon Metni Char"/>
    <w:basedOn w:val="VarsaylanParagrafYazTipi"/>
    <w:link w:val="BalonMetni"/>
    <w:uiPriority w:val="99"/>
    <w:semiHidden/>
    <w:rsid w:val="009E027B"/>
    <w:rPr>
      <w:rFonts w:ascii="Tahoma" w:hAnsi="Tahoma" w:cs="Tahoma"/>
      <w:sz w:val="16"/>
      <w:szCs w:val="16"/>
    </w:rPr>
  </w:style>
  <w:style w:type="paragraph" w:styleId="NormalWeb">
    <w:name w:val="Normal (Web)"/>
    <w:basedOn w:val="Normal"/>
    <w:uiPriority w:val="99"/>
    <w:semiHidden/>
    <w:unhideWhenUsed/>
    <w:rsid w:val="00236B79"/>
    <w:pPr>
      <w:spacing w:before="100" w:beforeAutospacing="1" w:after="100" w:afterAutospacing="1"/>
    </w:pPr>
    <w:rPr>
      <w:rFonts w:ascii="Times New Roman" w:eastAsia="Times New Roman" w:hAnsi="Times New Roman" w:cs="Times New Roman"/>
      <w:sz w:val="24"/>
      <w:szCs w:val="24"/>
      <w:lang w:eastAsia="tr-TR"/>
    </w:rPr>
  </w:style>
  <w:style w:type="table" w:styleId="TabloKlavuzu">
    <w:name w:val="Table Grid"/>
    <w:basedOn w:val="NormalTablo"/>
    <w:uiPriority w:val="59"/>
    <w:rsid w:val="00236B7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eParagraf">
    <w:name w:val="List Paragraph"/>
    <w:basedOn w:val="Normal"/>
    <w:uiPriority w:val="34"/>
    <w:qFormat/>
    <w:rsid w:val="000722D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07/relationships/hdphoto" Target="media/hdphoto1.wdp"/><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86726C-F235-4301-A56B-36E366D805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5</Pages>
  <Words>1121</Words>
  <Characters>6391</Characters>
  <Application>Microsoft Office Word</Application>
  <DocSecurity>0</DocSecurity>
  <Lines>53</Lines>
  <Paragraphs>14</Paragraphs>
  <ScaleCrop>false</ScaleCrop>
  <HeadingPairs>
    <vt:vector size="2" baseType="variant">
      <vt:variant>
        <vt:lpstr>Konu Başlığı</vt:lpstr>
      </vt:variant>
      <vt:variant>
        <vt:i4>1</vt:i4>
      </vt:variant>
    </vt:vector>
  </HeadingPairs>
  <TitlesOfParts>
    <vt:vector size="1" baseType="lpstr">
      <vt:lpstr/>
    </vt:vector>
  </TitlesOfParts>
  <Company>Silentall Unattended Installer</Company>
  <LinksUpToDate>false</LinksUpToDate>
  <CharactersWithSpaces>7498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Kullanıcısı</dc:creator>
  <cp:lastModifiedBy>Windows Kullanıcısı</cp:lastModifiedBy>
  <cp:revision>3</cp:revision>
  <dcterms:created xsi:type="dcterms:W3CDTF">2020-08-04T07:37:00Z</dcterms:created>
  <dcterms:modified xsi:type="dcterms:W3CDTF">2020-08-10T07:24:00Z</dcterms:modified>
</cp:coreProperties>
</file>