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108B2" w:rsidRPr="00FA415F" w:rsidRDefault="009500AD">
      <w:pPr>
        <w:rPr>
          <w:rFonts w:ascii="Georgia" w:hAnsi="Georgia" w:cs="Nirmala UI"/>
          <w:b/>
          <w:i/>
          <w:color w:val="2E74B5" w:themeColor="accent1" w:themeShade="BF"/>
          <w:sz w:val="104"/>
          <w:szCs w:val="104"/>
        </w:rPr>
      </w:pPr>
      <w:bookmarkStart w:id="0" w:name="_GoBack"/>
      <w:bookmarkEnd w:id="0"/>
      <w:r w:rsidRPr="00854AC0">
        <w:rPr>
          <w:b/>
          <w:noProof/>
          <w:color w:val="2E74B5" w:themeColor="accent1" w:themeShade="BF"/>
          <w:sz w:val="108"/>
          <w:szCs w:val="108"/>
          <w:lang w:eastAsia="tr-TR"/>
        </w:rPr>
        <w:drawing>
          <wp:anchor distT="0" distB="0" distL="114300" distR="114300" simplePos="0" relativeHeight="251658240" behindDoc="0" locked="0" layoutInCell="1" allowOverlap="1" wp14:anchorId="0B8CF0A2" wp14:editId="38F829CE">
            <wp:simplePos x="0" y="0"/>
            <wp:positionH relativeFrom="margin">
              <wp:align>left</wp:align>
            </wp:positionH>
            <wp:positionV relativeFrom="paragraph">
              <wp:posOffset>-208280</wp:posOffset>
            </wp:positionV>
            <wp:extent cx="1346200" cy="1371600"/>
            <wp:effectExtent l="0" t="0" r="6350" b="0"/>
            <wp:wrapNone/>
            <wp:docPr id="47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6200" cy="13716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A415F">
        <w:rPr>
          <w:b/>
          <w:noProof/>
          <w:color w:val="5B9BD5" w:themeColor="accent1"/>
          <w:sz w:val="108"/>
          <w:szCs w:val="108"/>
          <w:lang w:eastAsia="tr-TR"/>
        </w:rPr>
        <mc:AlternateContent>
          <mc:Choice Requires="wps">
            <w:drawing>
              <wp:anchor distT="0" distB="0" distL="114300" distR="114300" simplePos="0" relativeHeight="251659264" behindDoc="0" locked="0" layoutInCell="1" allowOverlap="1" wp14:anchorId="13ECE672" wp14:editId="02516AAD">
                <wp:simplePos x="0" y="0"/>
                <wp:positionH relativeFrom="column">
                  <wp:posOffset>1479338</wp:posOffset>
                </wp:positionH>
                <wp:positionV relativeFrom="paragraph">
                  <wp:posOffset>48472</wp:posOffset>
                </wp:positionV>
                <wp:extent cx="8467" cy="795866"/>
                <wp:effectExtent l="0" t="0" r="29845" b="23495"/>
                <wp:wrapNone/>
                <wp:docPr id="13" name="Düz Bağlayıcı 13"/>
                <wp:cNvGraphicFramePr/>
                <a:graphic xmlns:a="http://schemas.openxmlformats.org/drawingml/2006/main">
                  <a:graphicData uri="http://schemas.microsoft.com/office/word/2010/wordprocessingShape">
                    <wps:wsp>
                      <wps:cNvCnPr/>
                      <wps:spPr>
                        <a:xfrm flipH="1">
                          <a:off x="0" y="0"/>
                          <a:ext cx="8467" cy="795866"/>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1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3.8pt" to="117.1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" strokecolor="#823b0b [1605]"/>
            </w:pict>
          </mc:Fallback>
        </mc:AlternateContent>
      </w:r>
      <w:r w:rsidR="00327476">
        <w:rPr>
          <w:rFonts w:ascii="Jokerman" w:hAnsi="Jokerman" w:cs="Nirmala UI"/>
          <w:b/>
          <w:color w:val="2E74B5" w:themeColor="accent1" w:themeShade="BF"/>
          <w:sz w:val="108"/>
          <w:szCs w:val="108"/>
        </w:rPr>
        <w:t xml:space="preserve">        </w:t>
      </w:r>
      <w:r w:rsidR="00327476" w:rsidRPr="00327476">
        <w:rPr>
          <w:rFonts w:ascii="Jokerman" w:hAnsi="Jokerman" w:cs="Nirmala UI"/>
          <w:b/>
          <w:color w:val="ED7D31" w:themeColor="accent2"/>
          <w:sz w:val="108"/>
          <w:szCs w:val="108"/>
        </w:rPr>
        <w:t xml:space="preserve">  </w:t>
      </w:r>
      <w:r w:rsidR="00FA415F" w:rsidRPr="000271A1">
        <w:rPr>
          <w:rFonts w:ascii="Georgia" w:hAnsi="Georgia" w:cs="Nirmala UI"/>
          <w:b/>
          <w:i/>
          <w:color w:val="5B9BD5" w:themeColor="accent1"/>
          <w:sz w:val="104"/>
          <w:szCs w:val="104"/>
        </w:rPr>
        <w:t>Özel E</w:t>
      </w:r>
      <w:r w:rsidR="00850512" w:rsidRPr="000271A1">
        <w:rPr>
          <w:rFonts w:ascii="Georgia" w:hAnsi="Georgia" w:cs="Cambria"/>
          <w:b/>
          <w:i/>
          <w:color w:val="5B9BD5" w:themeColor="accent1"/>
          <w:sz w:val="104"/>
          <w:szCs w:val="104"/>
        </w:rPr>
        <w:t>ğ</w:t>
      </w:r>
      <w:r w:rsidR="00850512" w:rsidRPr="000271A1">
        <w:rPr>
          <w:rFonts w:ascii="Georgia" w:hAnsi="Georgia" w:cs="Nirmala UI"/>
          <w:b/>
          <w:i/>
          <w:color w:val="5B9BD5" w:themeColor="accent1"/>
          <w:sz w:val="104"/>
          <w:szCs w:val="104"/>
        </w:rPr>
        <w:t>itim</w:t>
      </w:r>
    </w:p>
    <w:p w:rsidR="00354778" w:rsidRPr="00327476" w:rsidRDefault="0042534C" w:rsidP="00C67B9F">
      <w:pPr>
        <w:spacing w:after="80"/>
        <w:rPr>
          <w:rFonts w:ascii="Georgia" w:hAnsi="Georgia" w:cs="Nirmala UI"/>
          <w:b/>
          <w:i/>
          <w:color w:val="BF8F00" w:themeColor="accent4" w:themeShade="BF"/>
          <w:sz w:val="52"/>
          <w:szCs w:val="52"/>
        </w:rPr>
      </w:pPr>
      <w:r w:rsidRPr="006657C1">
        <w:rPr>
          <w:rFonts w:ascii="Georgia" w:hAnsi="Georgia" w:cs="Nirmala UI"/>
          <w:i/>
          <w:noProof/>
          <w:color w:val="00B0F0"/>
          <w:sz w:val="64"/>
          <w:szCs w:val="64"/>
          <w:lang w:eastAsia="tr-TR"/>
        </w:rPr>
        <mc:AlternateContent>
          <mc:Choice Requires="wps">
            <w:drawing>
              <wp:anchor distT="45720" distB="45720" distL="114300" distR="114300" simplePos="0" relativeHeight="251662336" behindDoc="0" locked="0" layoutInCell="1" allowOverlap="1" wp14:anchorId="51A8855B" wp14:editId="4910D8C3">
                <wp:simplePos x="0" y="0"/>
                <wp:positionH relativeFrom="margin">
                  <wp:posOffset>69850</wp:posOffset>
                </wp:positionH>
                <wp:positionV relativeFrom="paragraph">
                  <wp:posOffset>725170</wp:posOffset>
                </wp:positionV>
                <wp:extent cx="5603875" cy="286385"/>
                <wp:effectExtent l="0" t="0" r="15875" b="1841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875" cy="286385"/>
                        </a:xfrm>
                        <a:prstGeom prst="rect">
                          <a:avLst/>
                        </a:prstGeom>
                        <a:solidFill>
                          <a:schemeClr val="bg2">
                            <a:lumMod val="90000"/>
                          </a:schemeClr>
                        </a:solidFill>
                        <a:ln>
                          <a:solidFill>
                            <a:schemeClr val="bg2"/>
                          </a:solidFill>
                          <a:headEnd/>
                          <a:tailEnd/>
                        </a:ln>
                      </wps:spPr>
                      <wps:style>
                        <a:lnRef idx="2">
                          <a:schemeClr val="accent3"/>
                        </a:lnRef>
                        <a:fillRef idx="1">
                          <a:schemeClr val="lt1"/>
                        </a:fillRef>
                        <a:effectRef idx="0">
                          <a:schemeClr val="accent3"/>
                        </a:effectRef>
                        <a:fontRef idx="minor">
                          <a:schemeClr val="dk1"/>
                        </a:fontRef>
                      </wps:style>
                      <wps:txbx>
                        <w:txbxContent>
                          <w:p w:rsidR="002D524D" w:rsidRPr="00E02E2F" w:rsidRDefault="002D524D">
                            <w:pPr>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 xml:space="preserve">       </w:t>
                            </w:r>
                            <w:r w:rsidRPr="00FA415F">
                              <w:rPr>
                                <w:rFonts w:asciiTheme="majorHAnsi" w:hAnsiTheme="majorHAnsi" w:cstheme="majorHAnsi"/>
                                <w:color w:val="FFFFFF" w:themeColor="background1"/>
                                <w:sz w:val="24"/>
                                <w:szCs w:val="24"/>
                              </w:rPr>
                              <w:t xml:space="preserve"> Şırnak Rehberlik ve Araştırma Merkezi Özel Eğitim Bülteni</w:t>
                            </w:r>
                            <w:r>
                              <w:rPr>
                                <w:rFonts w:asciiTheme="majorHAnsi" w:hAnsiTheme="majorHAnsi" w:cstheme="majorHAnsi"/>
                                <w:color w:val="FFFFFF" w:themeColor="background1"/>
                                <w:sz w:val="24"/>
                                <w:szCs w:val="24"/>
                              </w:rPr>
                              <w:t xml:space="preserve"> Sayı:11 / EKİM</w:t>
                            </w:r>
                            <w:r w:rsidRPr="00FA415F">
                              <w:rPr>
                                <w:rFonts w:asciiTheme="majorHAnsi" w:hAnsiTheme="majorHAnsi" w:cstheme="majorHAnsi"/>
                                <w:color w:val="FFFFFF" w:themeColor="background1"/>
                                <w:sz w:val="24"/>
                                <w:szCs w:val="24"/>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5.5pt;margin-top:57.1pt;width:441.25pt;height:22.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" fillcolor="#cfcdcd [2894]" strokecolor="#e7e6e6 [3214]" strokeweight="2pt">
                <v:textbox>
                  <w:txbxContent>
                    <w:p w:rsidR="002D524D" w:rsidRPr="00E02E2F" w:rsidRDefault="002D524D">
                      <w:pPr>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 xml:space="preserve">       </w:t>
                      </w:r>
                      <w:r w:rsidRPr="00FA415F">
                        <w:rPr>
                          <w:rFonts w:asciiTheme="majorHAnsi" w:hAnsiTheme="majorHAnsi" w:cstheme="majorHAnsi"/>
                          <w:color w:val="FFFFFF" w:themeColor="background1"/>
                          <w:sz w:val="24"/>
                          <w:szCs w:val="24"/>
                        </w:rPr>
                        <w:t xml:space="preserve"> Şırnak Rehberlik ve Araştırma Merkezi Özel Eğitim Bülteni</w:t>
                      </w:r>
                      <w:r>
                        <w:rPr>
                          <w:rFonts w:asciiTheme="majorHAnsi" w:hAnsiTheme="majorHAnsi" w:cstheme="majorHAnsi"/>
                          <w:color w:val="FFFFFF" w:themeColor="background1"/>
                          <w:sz w:val="24"/>
                          <w:szCs w:val="24"/>
                        </w:rPr>
                        <w:t xml:space="preserve"> Sayı:11 / EKİM</w:t>
                      </w:r>
                      <w:r w:rsidRPr="00FA415F">
                        <w:rPr>
                          <w:rFonts w:asciiTheme="majorHAnsi" w:hAnsiTheme="majorHAnsi" w:cstheme="majorHAnsi"/>
                          <w:color w:val="FFFFFF" w:themeColor="background1"/>
                          <w:sz w:val="24"/>
                          <w:szCs w:val="24"/>
                        </w:rPr>
                        <w:t xml:space="preserve"> 2020</w:t>
                      </w:r>
                    </w:p>
                  </w:txbxContent>
                </v:textbox>
                <w10:wrap type="square" anchorx="margin"/>
              </v:shape>
            </w:pict>
          </mc:Fallback>
        </mc:AlternateContent>
      </w:r>
      <w:r w:rsidR="00C67B9F" w:rsidRPr="00854AC0">
        <w:rPr>
          <w:rFonts w:ascii="Georgia" w:hAnsi="Georgia" w:cs="Nirmala UI"/>
          <w:i/>
          <w:color w:val="00B0F0"/>
          <w:sz w:val="56"/>
          <w:szCs w:val="56"/>
        </w:rPr>
        <w:t xml:space="preserve">           </w:t>
      </w:r>
      <w:r w:rsidR="00BC6AC4" w:rsidRPr="00854AC0">
        <w:rPr>
          <w:rFonts w:ascii="Georgia" w:hAnsi="Georgia" w:cs="Nirmala UI"/>
          <w:i/>
          <w:color w:val="00B0F0"/>
          <w:sz w:val="56"/>
          <w:szCs w:val="56"/>
        </w:rPr>
        <w:t xml:space="preserve">     </w:t>
      </w:r>
      <w:r w:rsidR="00BC6AC4" w:rsidRPr="00854AC0">
        <w:rPr>
          <w:rFonts w:ascii="Georgia" w:hAnsi="Georgia" w:cs="Nirmala UI"/>
          <w:color w:val="00B0F0"/>
          <w:sz w:val="56"/>
          <w:szCs w:val="56"/>
        </w:rPr>
        <w:t xml:space="preserve"> </w:t>
      </w:r>
      <w:r w:rsidR="00850512" w:rsidRPr="00854AC0">
        <w:rPr>
          <w:rFonts w:ascii="Georgia" w:hAnsi="Georgia" w:cs="Nirmala UI"/>
          <w:color w:val="00B0F0"/>
          <w:sz w:val="56"/>
          <w:szCs w:val="56"/>
        </w:rPr>
        <w:t xml:space="preserve">                          </w:t>
      </w:r>
      <w:r w:rsidR="00854AC0">
        <w:rPr>
          <w:rFonts w:ascii="Georgia" w:hAnsi="Georgia" w:cs="Nirmala UI"/>
          <w:color w:val="00B0F0"/>
          <w:sz w:val="56"/>
          <w:szCs w:val="56"/>
        </w:rPr>
        <w:t xml:space="preserve">     </w:t>
      </w:r>
      <w:r w:rsidR="00FA415F">
        <w:rPr>
          <w:rFonts w:ascii="Georgia" w:hAnsi="Georgia" w:cs="Nirmala UI"/>
          <w:color w:val="00B0F0"/>
          <w:sz w:val="56"/>
          <w:szCs w:val="56"/>
        </w:rPr>
        <w:t xml:space="preserve">  </w:t>
      </w:r>
      <w:r w:rsidR="00854AC0" w:rsidRPr="00854AC0">
        <w:rPr>
          <w:rFonts w:ascii="Georgia" w:hAnsi="Georgia" w:cs="Nirmala UI"/>
          <w:color w:val="00B0F0"/>
          <w:sz w:val="56"/>
          <w:szCs w:val="56"/>
        </w:rPr>
        <w:t xml:space="preserve"> </w:t>
      </w:r>
      <w:r w:rsidR="00327476" w:rsidRPr="000271A1">
        <w:rPr>
          <w:rFonts w:ascii="Georgia" w:hAnsi="Georgia" w:cs="Nirmala UI"/>
          <w:b/>
          <w:i/>
          <w:color w:val="5B9BD5" w:themeColor="accent1"/>
          <w:sz w:val="52"/>
          <w:szCs w:val="52"/>
        </w:rPr>
        <w:t>B</w:t>
      </w:r>
      <w:r w:rsidR="00850512" w:rsidRPr="000271A1">
        <w:rPr>
          <w:rFonts w:ascii="Georgia" w:hAnsi="Georgia" w:cs="Nirmala UI"/>
          <w:b/>
          <w:i/>
          <w:color w:val="5B9BD5" w:themeColor="accent1"/>
          <w:sz w:val="52"/>
          <w:szCs w:val="52"/>
        </w:rPr>
        <w:t>ülteni</w:t>
      </w:r>
    </w:p>
    <w:p w:rsidR="00083D83" w:rsidRDefault="00083D83" w:rsidP="00C67B9F">
      <w:pPr>
        <w:spacing w:after="80"/>
        <w:rPr>
          <w:rFonts w:ascii="Georgia" w:hAnsi="Georgia" w:cs="Nirmala UI"/>
          <w:i/>
          <w:color w:val="00B0F0"/>
          <w:sz w:val="64"/>
          <w:szCs w:val="64"/>
        </w:rPr>
      </w:pPr>
    </w:p>
    <w:p w:rsidR="00E877BC" w:rsidRDefault="00A63F82" w:rsidP="00C67B9F">
      <w:pPr>
        <w:spacing w:after="80"/>
        <w:rPr>
          <w:rFonts w:ascii="Georgia" w:hAnsi="Georgia" w:cs="Nirmala UI"/>
          <w:i/>
          <w:color w:val="00B0F0"/>
          <w:sz w:val="64"/>
          <w:szCs w:val="64"/>
        </w:rPr>
      </w:pPr>
      <w:r>
        <w:rPr>
          <w:rFonts w:ascii="Georgia" w:hAnsi="Georgia" w:cs="Nirmala UI"/>
          <w:i/>
          <w:noProof/>
          <w:color w:val="00B0F0"/>
          <w:sz w:val="64"/>
          <w:szCs w:val="64"/>
          <w:lang w:eastAsia="tr-TR"/>
        </w:rPr>
        <w:drawing>
          <wp:inline distT="0" distB="0" distL="0" distR="0" wp14:anchorId="7F437F97" wp14:editId="5B82BDD6">
            <wp:extent cx="5454502" cy="432745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0">
                      <a:extLst>
                        <a:ext uri="{28A0092B-C50C-407E-A947-70E740481C1C}">
                          <a14:useLocalDpi xmlns:a14="http://schemas.microsoft.com/office/drawing/2010/main" val="0"/>
                        </a:ext>
                      </a:extLst>
                    </a:blip>
                    <a:stretch>
                      <a:fillRect/>
                    </a:stretch>
                  </pic:blipFill>
                  <pic:spPr>
                    <a:xfrm>
                      <a:off x="0" y="0"/>
                      <a:ext cx="5454502" cy="4327451"/>
                    </a:xfrm>
                    <a:prstGeom prst="rect">
                      <a:avLst/>
                    </a:prstGeom>
                  </pic:spPr>
                </pic:pic>
              </a:graphicData>
            </a:graphic>
          </wp:inline>
        </w:drawing>
      </w:r>
    </w:p>
    <w:p w:rsidR="001F33C0" w:rsidRPr="008D6A9A" w:rsidRDefault="0058515A" w:rsidP="001F33C0">
      <w:pPr>
        <w:rPr>
          <w:rFonts w:ascii="Times New Roman" w:hAnsi="Times New Roman" w:cs="Times New Roman"/>
          <w:b/>
          <w:sz w:val="28"/>
          <w:szCs w:val="28"/>
        </w:rPr>
      </w:pPr>
      <w:r w:rsidRPr="0042534C">
        <w:rPr>
          <w:rFonts w:ascii="Georgia" w:hAnsi="Georgia" w:cs="Nirmala UI"/>
          <w:i/>
          <w:noProof/>
          <w:color w:val="00B0F0"/>
          <w:sz w:val="64"/>
          <w:szCs w:val="64"/>
          <w:lang w:eastAsia="tr-TR"/>
        </w:rPr>
        <mc:AlternateContent>
          <mc:Choice Requires="wps">
            <w:drawing>
              <wp:anchor distT="45720" distB="45720" distL="114300" distR="114300" simplePos="0" relativeHeight="251666432" behindDoc="0" locked="0" layoutInCell="1" allowOverlap="1" wp14:anchorId="30202C81" wp14:editId="5D580DC7">
                <wp:simplePos x="0" y="0"/>
                <wp:positionH relativeFrom="margin">
                  <wp:posOffset>3363595</wp:posOffset>
                </wp:positionH>
                <wp:positionV relativeFrom="page">
                  <wp:posOffset>7740015</wp:posOffset>
                </wp:positionV>
                <wp:extent cx="2344420" cy="1711325"/>
                <wp:effectExtent l="0" t="0" r="0" b="0"/>
                <wp:wrapSquare wrapText="bothSides"/>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1711325"/>
                        </a:xfrm>
                        <a:prstGeom prst="rect">
                          <a:avLst/>
                        </a:prstGeom>
                        <a:noFill/>
                        <a:ln>
                          <a:noFill/>
                          <a:headEnd/>
                          <a:tailEnd/>
                        </a:ln>
                      </wps:spPr>
                      <wps:style>
                        <a:lnRef idx="2">
                          <a:schemeClr val="accent4"/>
                        </a:lnRef>
                        <a:fillRef idx="1">
                          <a:schemeClr val="lt1"/>
                        </a:fillRef>
                        <a:effectRef idx="0">
                          <a:schemeClr val="accent4"/>
                        </a:effectRef>
                        <a:fontRef idx="minor">
                          <a:schemeClr val="dk1"/>
                        </a:fontRef>
                      </wps:style>
                      <wps:txbx>
                        <w:txbxContent>
                          <w:p w:rsidR="002D524D" w:rsidRDefault="002D524D" w:rsidP="0058515A">
                            <w:pPr>
                              <w:rPr>
                                <w:b/>
                                <w:i/>
                                <w:color w:val="1F4E79" w:themeColor="accent1" w:themeShade="80"/>
                                <w:sz w:val="32"/>
                                <w:szCs w:val="32"/>
                              </w:rPr>
                            </w:pPr>
                          </w:p>
                          <w:p w:rsidR="002D524D" w:rsidRDefault="002D524D" w:rsidP="0058515A">
                            <w:pPr>
                              <w:rPr>
                                <w:b/>
                                <w:i/>
                                <w:color w:val="1F4E79" w:themeColor="accent1" w:themeShade="80"/>
                                <w:sz w:val="32"/>
                                <w:szCs w:val="32"/>
                              </w:rPr>
                            </w:pPr>
                          </w:p>
                          <w:p w:rsidR="002D524D" w:rsidRDefault="002D524D" w:rsidP="0058515A">
                            <w:pPr>
                              <w:rPr>
                                <w:b/>
                                <w:i/>
                                <w:color w:val="FFFF00"/>
                                <w:sz w:val="28"/>
                                <w:szCs w:val="28"/>
                              </w:rPr>
                            </w:pPr>
                          </w:p>
                          <w:p w:rsidR="002D524D" w:rsidRDefault="002D524D" w:rsidP="0058515A">
                            <w:pPr>
                              <w:rPr>
                                <w:b/>
                                <w:color w:val="FFFF00"/>
                                <w:sz w:val="28"/>
                                <w:szCs w:val="28"/>
                              </w:rPr>
                            </w:pPr>
                            <w:r w:rsidRPr="0058515A">
                              <w:rPr>
                                <w:b/>
                                <w:i/>
                                <w:color w:val="FFFF00"/>
                                <w:sz w:val="28"/>
                                <w:szCs w:val="28"/>
                              </w:rPr>
                              <w:t>“EĞİTİMDE FEDA EDİLECEK TEK BİR FERT YOKTUR</w:t>
                            </w:r>
                            <w:r w:rsidRPr="0058515A">
                              <w:rPr>
                                <w:b/>
                                <w:color w:val="FFFF00"/>
                                <w:sz w:val="28"/>
                                <w:szCs w:val="28"/>
                              </w:rPr>
                              <w:t>”</w:t>
                            </w:r>
                            <w:r>
                              <w:rPr>
                                <w:b/>
                                <w:color w:val="FFFF00"/>
                                <w:sz w:val="28"/>
                                <w:szCs w:val="28"/>
                              </w:rPr>
                              <w:t xml:space="preserve"> </w:t>
                            </w:r>
                          </w:p>
                          <w:p w:rsidR="002D524D" w:rsidRDefault="002D524D" w:rsidP="0058515A">
                            <w:pPr>
                              <w:rPr>
                                <w:b/>
                                <w:color w:val="FFFF00"/>
                                <w:sz w:val="28"/>
                                <w:szCs w:val="28"/>
                              </w:rPr>
                            </w:pPr>
                          </w:p>
                          <w:p w:rsidR="002D524D" w:rsidRPr="0058515A" w:rsidRDefault="002D524D" w:rsidP="0058515A">
                            <w:pPr>
                              <w:rPr>
                                <w:i/>
                                <w:color w:val="FFFF00"/>
                              </w:rPr>
                            </w:pPr>
                            <w:r>
                              <w:rPr>
                                <w:i/>
                                <w:color w:val="FFFF00"/>
                              </w:rPr>
                              <w:t>Hazırlayan: Melek DELEBE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4.85pt;margin-top:609.45pt;width:184.6pt;height:134.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" filled="f" stroked="f" strokeweight="2pt">
                <v:textbox>
                  <w:txbxContent>
                    <w:p w:rsidR="002D524D" w:rsidRDefault="002D524D" w:rsidP="0058515A">
                      <w:pPr>
                        <w:rPr>
                          <w:b/>
                          <w:i/>
                          <w:color w:val="1F4E79" w:themeColor="accent1" w:themeShade="80"/>
                          <w:sz w:val="32"/>
                          <w:szCs w:val="32"/>
                        </w:rPr>
                      </w:pPr>
                    </w:p>
                    <w:p w:rsidR="002D524D" w:rsidRDefault="002D524D" w:rsidP="0058515A">
                      <w:pPr>
                        <w:rPr>
                          <w:b/>
                          <w:i/>
                          <w:color w:val="1F4E79" w:themeColor="accent1" w:themeShade="80"/>
                          <w:sz w:val="32"/>
                          <w:szCs w:val="32"/>
                        </w:rPr>
                      </w:pPr>
                    </w:p>
                    <w:p w:rsidR="002D524D" w:rsidRDefault="002D524D" w:rsidP="0058515A">
                      <w:pPr>
                        <w:rPr>
                          <w:b/>
                          <w:i/>
                          <w:color w:val="FFFF00"/>
                          <w:sz w:val="28"/>
                          <w:szCs w:val="28"/>
                        </w:rPr>
                      </w:pPr>
                    </w:p>
                    <w:p w:rsidR="002D524D" w:rsidRDefault="002D524D" w:rsidP="0058515A">
                      <w:pPr>
                        <w:rPr>
                          <w:b/>
                          <w:color w:val="FFFF00"/>
                          <w:sz w:val="28"/>
                          <w:szCs w:val="28"/>
                        </w:rPr>
                      </w:pPr>
                      <w:r w:rsidRPr="0058515A">
                        <w:rPr>
                          <w:b/>
                          <w:i/>
                          <w:color w:val="FFFF00"/>
                          <w:sz w:val="28"/>
                          <w:szCs w:val="28"/>
                        </w:rPr>
                        <w:t>“EĞİTİMDE FEDA EDİLECEK TEK BİR FERT YOKTUR</w:t>
                      </w:r>
                      <w:r w:rsidRPr="0058515A">
                        <w:rPr>
                          <w:b/>
                          <w:color w:val="FFFF00"/>
                          <w:sz w:val="28"/>
                          <w:szCs w:val="28"/>
                        </w:rPr>
                        <w:t>”</w:t>
                      </w:r>
                      <w:r>
                        <w:rPr>
                          <w:b/>
                          <w:color w:val="FFFF00"/>
                          <w:sz w:val="28"/>
                          <w:szCs w:val="28"/>
                        </w:rPr>
                        <w:t xml:space="preserve"> </w:t>
                      </w:r>
                    </w:p>
                    <w:p w:rsidR="002D524D" w:rsidRDefault="002D524D" w:rsidP="0058515A">
                      <w:pPr>
                        <w:rPr>
                          <w:b/>
                          <w:color w:val="FFFF00"/>
                          <w:sz w:val="28"/>
                          <w:szCs w:val="28"/>
                        </w:rPr>
                      </w:pPr>
                    </w:p>
                    <w:p w:rsidR="002D524D" w:rsidRPr="0058515A" w:rsidRDefault="002D524D" w:rsidP="0058515A">
                      <w:pPr>
                        <w:rPr>
                          <w:i/>
                          <w:color w:val="FFFF00"/>
                        </w:rPr>
                      </w:pPr>
                      <w:r>
                        <w:rPr>
                          <w:i/>
                          <w:color w:val="FFFF00"/>
                        </w:rPr>
                        <w:t>Hazırlayan: Melek DELEBE</w:t>
                      </w:r>
                    </w:p>
                  </w:txbxContent>
                </v:textbox>
                <w10:wrap type="square" anchorx="margin" anchory="page"/>
              </v:shape>
            </w:pict>
          </mc:Fallback>
        </mc:AlternateContent>
      </w:r>
      <w:r w:rsidR="0017444F" w:rsidRPr="00C64034">
        <w:rPr>
          <w:rFonts w:ascii="Georgia" w:hAnsi="Georgia" w:cs="Nirmala UI"/>
          <w:i/>
          <w:noProof/>
          <w:color w:val="00B0F0"/>
          <w:sz w:val="64"/>
          <w:szCs w:val="64"/>
          <w:lang w:eastAsia="tr-TR"/>
        </w:rPr>
        <mc:AlternateContent>
          <mc:Choice Requires="wps">
            <w:drawing>
              <wp:anchor distT="252095" distB="45720" distL="114300" distR="114300" simplePos="0" relativeHeight="251668480" behindDoc="0" locked="0" layoutInCell="1" allowOverlap="1" wp14:anchorId="16157EFC" wp14:editId="51B54E68">
                <wp:simplePos x="0" y="0"/>
                <wp:positionH relativeFrom="column">
                  <wp:posOffset>20955</wp:posOffset>
                </wp:positionH>
                <wp:positionV relativeFrom="paragraph">
                  <wp:posOffset>402590</wp:posOffset>
                </wp:positionV>
                <wp:extent cx="2869200" cy="1645200"/>
                <wp:effectExtent l="0" t="0" r="0" b="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200" cy="1645200"/>
                        </a:xfrm>
                        <a:prstGeom prst="rect">
                          <a:avLst/>
                        </a:prstGeom>
                        <a:noFill/>
                        <a:ln w="9525">
                          <a:noFill/>
                          <a:miter lim="800000"/>
                          <a:headEnd/>
                          <a:tailEnd/>
                        </a:ln>
                      </wps:spPr>
                      <wps:txbx>
                        <w:txbxContent>
                          <w:p w:rsidR="002D524D" w:rsidRDefault="002D524D" w:rsidP="0017444F">
                            <w:pPr>
                              <w:jc w:val="center"/>
                              <w:rPr>
                                <w:color w:val="833C0B" w:themeColor="accent2" w:themeShade="80"/>
                                <w:sz w:val="20"/>
                                <w:szCs w:val="20"/>
                              </w:rPr>
                            </w:pPr>
                          </w:p>
                          <w:p w:rsidR="002D524D" w:rsidRPr="00DC31A1" w:rsidRDefault="002D524D" w:rsidP="009E027B">
                            <w:pPr>
                              <w:jc w:val="center"/>
                              <w:rPr>
                                <w:b/>
                                <w:i/>
                                <w:sz w:val="40"/>
                                <w:szCs w:val="40"/>
                              </w:rPr>
                            </w:pPr>
                          </w:p>
                          <w:p w:rsidR="002D524D" w:rsidRPr="00DC31A1" w:rsidRDefault="002D524D" w:rsidP="009E027B">
                            <w:pPr>
                              <w:jc w:val="center"/>
                              <w:rPr>
                                <w:b/>
                                <w:sz w:val="40"/>
                                <w:szCs w:val="40"/>
                              </w:rPr>
                            </w:pPr>
                            <w:r w:rsidRPr="00DC31A1">
                              <w:rPr>
                                <w:b/>
                                <w:i/>
                                <w:sz w:val="40"/>
                                <w:szCs w:val="40"/>
                              </w:rPr>
                              <w:t xml:space="preserve">  </w:t>
                            </w:r>
                            <w:r>
                              <w:rPr>
                                <w:b/>
                                <w:i/>
                                <w:sz w:val="40"/>
                                <w:szCs w:val="40"/>
                              </w:rPr>
                              <w:t>DİL VE KONUŞMA GÜÇLÜĞÜ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5pt;margin-top:31.7pt;width:225.9pt;height:129.55pt;z-index:251668480;visibility:visible;mso-wrap-style:square;mso-width-percent:0;mso-height-percent:0;mso-wrap-distance-left:9pt;mso-wrap-distance-top:19.85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" filled="f" stroked="f">
                <v:textbox>
                  <w:txbxContent>
                    <w:p w:rsidR="002D524D" w:rsidRDefault="002D524D" w:rsidP="0017444F">
                      <w:pPr>
                        <w:jc w:val="center"/>
                        <w:rPr>
                          <w:color w:val="833C0B" w:themeColor="accent2" w:themeShade="80"/>
                          <w:sz w:val="20"/>
                          <w:szCs w:val="20"/>
                        </w:rPr>
                      </w:pPr>
                    </w:p>
                    <w:p w:rsidR="002D524D" w:rsidRPr="00DC31A1" w:rsidRDefault="002D524D" w:rsidP="009E027B">
                      <w:pPr>
                        <w:jc w:val="center"/>
                        <w:rPr>
                          <w:b/>
                          <w:i/>
                          <w:sz w:val="40"/>
                          <w:szCs w:val="40"/>
                        </w:rPr>
                      </w:pPr>
                    </w:p>
                    <w:p w:rsidR="002D524D" w:rsidRPr="00DC31A1" w:rsidRDefault="002D524D" w:rsidP="009E027B">
                      <w:pPr>
                        <w:jc w:val="center"/>
                        <w:rPr>
                          <w:b/>
                          <w:sz w:val="40"/>
                          <w:szCs w:val="40"/>
                        </w:rPr>
                      </w:pPr>
                      <w:r w:rsidRPr="00DC31A1">
                        <w:rPr>
                          <w:b/>
                          <w:i/>
                          <w:sz w:val="40"/>
                          <w:szCs w:val="40"/>
                        </w:rPr>
                        <w:t xml:space="preserve">  </w:t>
                      </w:r>
                      <w:r>
                        <w:rPr>
                          <w:b/>
                          <w:i/>
                          <w:sz w:val="40"/>
                          <w:szCs w:val="40"/>
                        </w:rPr>
                        <w:t>DİL VE KONUŞMA GÜÇLÜĞÜ</w:t>
                      </w:r>
                    </w:p>
                  </w:txbxContent>
                </v:textbox>
                <w10:wrap type="square"/>
              </v:shape>
            </w:pict>
          </mc:Fallback>
        </mc:AlternateContent>
      </w:r>
      <w:r w:rsidR="0042534C">
        <w:rPr>
          <w:rFonts w:ascii="Georgia" w:hAnsi="Georgia" w:cs="Nirmala UI"/>
          <w:i/>
          <w:noProof/>
          <w:color w:val="00B0F0"/>
          <w:sz w:val="64"/>
          <w:szCs w:val="64"/>
          <w:lang w:eastAsia="tr-TR"/>
        </w:rPr>
        <w:drawing>
          <wp:anchor distT="0" distB="0" distL="114300" distR="114300" simplePos="0" relativeHeight="251664384" behindDoc="1" locked="0" layoutInCell="1" allowOverlap="1" wp14:anchorId="338DC2D9" wp14:editId="6078DB38">
            <wp:simplePos x="0" y="0"/>
            <wp:positionH relativeFrom="margin">
              <wp:posOffset>-36195</wp:posOffset>
            </wp:positionH>
            <wp:positionV relativeFrom="paragraph">
              <wp:posOffset>349885</wp:posOffset>
            </wp:positionV>
            <wp:extent cx="5815965" cy="1760855"/>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ddd.jpg"/>
                    <pic:cNvPicPr/>
                  </pic:nvPicPr>
                  <pic:blipFill>
                    <a:blip r:embed="rId11">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815965" cy="176085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F75DD3">
        <w:br w:type="page"/>
      </w:r>
      <w:r w:rsidR="008D6A9A" w:rsidRPr="008D6A9A">
        <w:rPr>
          <w:sz w:val="28"/>
          <w:szCs w:val="28"/>
        </w:rPr>
        <w:lastRenderedPageBreak/>
        <w:t xml:space="preserve">             </w:t>
      </w:r>
      <w:r w:rsidR="008D6A9A">
        <w:rPr>
          <w:sz w:val="28"/>
          <w:szCs w:val="28"/>
        </w:rPr>
        <w:t xml:space="preserve">                 </w:t>
      </w:r>
      <w:r w:rsidR="008D6A9A" w:rsidRPr="008D6A9A">
        <w:rPr>
          <w:sz w:val="28"/>
          <w:szCs w:val="28"/>
        </w:rPr>
        <w:t xml:space="preserve">   </w:t>
      </w:r>
      <w:r w:rsidR="001F33C0" w:rsidRPr="008D6A9A">
        <w:rPr>
          <w:rFonts w:ascii="Times New Roman" w:hAnsi="Times New Roman" w:cs="Times New Roman"/>
          <w:b/>
          <w:color w:val="0070C0"/>
          <w:sz w:val="28"/>
          <w:szCs w:val="28"/>
        </w:rPr>
        <w:t xml:space="preserve">DİL VE KONUŞMA BOZUKLUĞU </w:t>
      </w:r>
    </w:p>
    <w:p w:rsidR="00A45CA4" w:rsidRPr="008D6A9A" w:rsidRDefault="00A45CA4" w:rsidP="001F33C0">
      <w:pPr>
        <w:spacing w:after="80"/>
        <w:rPr>
          <w:sz w:val="24"/>
          <w:szCs w:val="24"/>
        </w:rPr>
      </w:pPr>
    </w:p>
    <w:p w:rsidR="008D6A9A" w:rsidRPr="008D6A9A" w:rsidRDefault="008D6A9A" w:rsidP="008D6A9A">
      <w:pPr>
        <w:jc w:val="both"/>
        <w:rPr>
          <w:rFonts w:ascii="Times New Roman" w:hAnsi="Times New Roman" w:cs="Times New Roman"/>
          <w:color w:val="333333"/>
          <w:sz w:val="24"/>
          <w:szCs w:val="24"/>
          <w:shd w:val="clear" w:color="auto" w:fill="FFFFFF"/>
        </w:rPr>
      </w:pPr>
      <w:r w:rsidRPr="008D6A9A">
        <w:rPr>
          <w:rFonts w:ascii="Times New Roman" w:hAnsi="Times New Roman" w:cs="Times New Roman"/>
          <w:color w:val="333333"/>
          <w:sz w:val="24"/>
          <w:szCs w:val="24"/>
          <w:shd w:val="clear" w:color="auto" w:fill="FFFFFF"/>
        </w:rPr>
        <w:t>Dil ve konuşma bozuklukları, kişinin konuşulanları anlama ve kendini ifade etme becerilerinden birinde ya da her ikisinde görülen sorunları ifade eder. Dil ve konuşma günlük hayatta sık karıştırılan iki farklı kavramdır. Dil ve konuşmayla ilgili bozukluklar da birbirinden farklıdır. Bir kişinin diğer kişileri anlamakta ve düşüncelerini anlaşılır, yapıca düzgün kurulmuş cümlelerle paylaşmakta zorluk yaşaması dil bozukluğuna işaret etmektedir. Bir kişinin sesleri net anlaşılır şekilde telaffuz edememesi, artikülasyonda sorun yaşaması, ses düzeyinde sıkıntısı olması veya kekemelik gibi konuşmasını akıcı olmayan bir hale getiren faktörler bulunması, konuşma bozukluğu ihtimalini akla getirmektedir.</w:t>
      </w:r>
    </w:p>
    <w:p w:rsidR="008D6A9A" w:rsidRDefault="008D6A9A" w:rsidP="001F33C0">
      <w:pPr>
        <w:spacing w:after="80"/>
        <w:rPr>
          <w:noProof/>
          <w:lang w:eastAsia="tr-TR"/>
        </w:rPr>
      </w:pPr>
    </w:p>
    <w:p w:rsidR="008D6A9A" w:rsidRDefault="008D6A9A" w:rsidP="001F33C0">
      <w:pPr>
        <w:spacing w:after="80"/>
        <w:rPr>
          <w:noProof/>
          <w:lang w:eastAsia="tr-TR"/>
        </w:rPr>
      </w:pPr>
      <w:r>
        <w:rPr>
          <w:noProof/>
          <w:lang w:eastAsia="tr-TR"/>
        </w:rPr>
        <w:t xml:space="preserve">              </w:t>
      </w:r>
    </w:p>
    <w:p w:rsidR="008D6A9A" w:rsidRDefault="002D524D" w:rsidP="001F33C0">
      <w:pPr>
        <w:spacing w:after="80"/>
        <w:rPr>
          <w:noProof/>
          <w:lang w:eastAsia="tr-TR"/>
        </w:rPr>
      </w:pPr>
      <w:r>
        <w:rPr>
          <w:noProof/>
          <w:lang w:eastAsia="tr-TR"/>
        </w:rPr>
        <w:t xml:space="preserve">             </w:t>
      </w:r>
      <w:r>
        <w:rPr>
          <w:noProof/>
          <w:lang w:eastAsia="tr-TR"/>
        </w:rPr>
        <w:drawing>
          <wp:inline distT="0" distB="0" distL="0" distR="0" wp14:anchorId="63C55DE8" wp14:editId="25B07549">
            <wp:extent cx="4873902" cy="2605177"/>
            <wp:effectExtent l="0" t="0" r="3175" b="5080"/>
            <wp:docPr id="2" name="Resim 2" descr="C:\Users\HP\Desktop\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3902" cy="2605177"/>
                    </a:xfrm>
                    <a:prstGeom prst="rect">
                      <a:avLst/>
                    </a:prstGeom>
                    <a:noFill/>
                    <a:ln>
                      <a:noFill/>
                    </a:ln>
                  </pic:spPr>
                </pic:pic>
              </a:graphicData>
            </a:graphic>
          </wp:inline>
        </w:drawing>
      </w:r>
    </w:p>
    <w:p w:rsidR="008D6A9A" w:rsidRPr="008D6A9A" w:rsidRDefault="008D6A9A" w:rsidP="008D6A9A"/>
    <w:p w:rsidR="008D6A9A" w:rsidRDefault="008D6A9A" w:rsidP="008D6A9A">
      <w:pPr>
        <w:pStyle w:val="Balk2"/>
        <w:shd w:val="clear" w:color="auto" w:fill="F8F8F8"/>
        <w:jc w:val="both"/>
        <w:rPr>
          <w:rStyle w:val="Gl"/>
          <w:rFonts w:ascii="Times New Roman" w:hAnsi="Times New Roman" w:cs="Times New Roman"/>
          <w:b/>
          <w:color w:val="0070C0"/>
          <w:sz w:val="28"/>
          <w:szCs w:val="28"/>
        </w:rPr>
      </w:pPr>
      <w:r w:rsidRPr="008D6A9A">
        <w:rPr>
          <w:rStyle w:val="Gl"/>
          <w:rFonts w:ascii="Times New Roman" w:hAnsi="Times New Roman" w:cs="Times New Roman"/>
          <w:b/>
          <w:color w:val="0070C0"/>
          <w:sz w:val="28"/>
          <w:szCs w:val="28"/>
        </w:rPr>
        <w:t>Konuşma Bozukluğu Belirtileri</w:t>
      </w:r>
    </w:p>
    <w:p w:rsidR="008D6A9A" w:rsidRPr="002D524D" w:rsidRDefault="008D6A9A" w:rsidP="008D6A9A">
      <w:pPr>
        <w:numPr>
          <w:ilvl w:val="0"/>
          <w:numId w:val="9"/>
        </w:numPr>
        <w:shd w:val="clear" w:color="auto" w:fill="F8F8F8"/>
        <w:spacing w:before="105" w:after="105"/>
        <w:ind w:left="225"/>
        <w:jc w:val="both"/>
        <w:rPr>
          <w:rFonts w:ascii="Times New Roman" w:hAnsi="Times New Roman" w:cs="Times New Roman"/>
          <w:color w:val="222222"/>
          <w:sz w:val="24"/>
          <w:szCs w:val="24"/>
        </w:rPr>
      </w:pPr>
      <w:r w:rsidRPr="002D524D">
        <w:rPr>
          <w:rFonts w:ascii="Times New Roman" w:hAnsi="Times New Roman" w:cs="Times New Roman"/>
          <w:color w:val="222222"/>
          <w:sz w:val="24"/>
          <w:szCs w:val="24"/>
        </w:rPr>
        <w:t>Konuşurken güçlük çekilmesi</w:t>
      </w:r>
    </w:p>
    <w:p w:rsidR="008D6A9A" w:rsidRPr="002D524D" w:rsidRDefault="008D6A9A" w:rsidP="008D6A9A">
      <w:pPr>
        <w:numPr>
          <w:ilvl w:val="0"/>
          <w:numId w:val="9"/>
        </w:numPr>
        <w:shd w:val="clear" w:color="auto" w:fill="F8F8F8"/>
        <w:spacing w:before="105" w:after="105"/>
        <w:ind w:left="225"/>
        <w:jc w:val="both"/>
        <w:rPr>
          <w:rFonts w:ascii="Times New Roman" w:hAnsi="Times New Roman" w:cs="Times New Roman"/>
          <w:color w:val="222222"/>
          <w:sz w:val="24"/>
          <w:szCs w:val="24"/>
        </w:rPr>
      </w:pPr>
      <w:r w:rsidRPr="002D524D">
        <w:rPr>
          <w:rFonts w:ascii="Times New Roman" w:hAnsi="Times New Roman" w:cs="Times New Roman"/>
          <w:color w:val="222222"/>
          <w:sz w:val="24"/>
          <w:szCs w:val="24"/>
        </w:rPr>
        <w:t>Konuşmanın kolayca anlaşılamaması</w:t>
      </w:r>
    </w:p>
    <w:p w:rsidR="008D6A9A" w:rsidRPr="002D524D" w:rsidRDefault="008D6A9A" w:rsidP="008D6A9A">
      <w:pPr>
        <w:numPr>
          <w:ilvl w:val="0"/>
          <w:numId w:val="9"/>
        </w:numPr>
        <w:shd w:val="clear" w:color="auto" w:fill="F8F8F8"/>
        <w:spacing w:before="105" w:after="105"/>
        <w:ind w:left="225"/>
        <w:jc w:val="both"/>
        <w:rPr>
          <w:rFonts w:ascii="Times New Roman" w:hAnsi="Times New Roman" w:cs="Times New Roman"/>
          <w:color w:val="222222"/>
          <w:sz w:val="24"/>
          <w:szCs w:val="24"/>
        </w:rPr>
      </w:pPr>
      <w:r w:rsidRPr="002D524D">
        <w:rPr>
          <w:rFonts w:ascii="Times New Roman" w:hAnsi="Times New Roman" w:cs="Times New Roman"/>
          <w:color w:val="222222"/>
          <w:sz w:val="24"/>
          <w:szCs w:val="24"/>
        </w:rPr>
        <w:t>Sesin şiddetinin ayarlanamaması ve özellikle kısık sesle konuşulması</w:t>
      </w:r>
    </w:p>
    <w:p w:rsidR="008D6A9A" w:rsidRPr="002D524D" w:rsidRDefault="008D6A9A" w:rsidP="008D6A9A">
      <w:pPr>
        <w:numPr>
          <w:ilvl w:val="0"/>
          <w:numId w:val="9"/>
        </w:numPr>
        <w:shd w:val="clear" w:color="auto" w:fill="F8F8F8"/>
        <w:spacing w:before="105" w:after="105"/>
        <w:ind w:left="225"/>
        <w:jc w:val="both"/>
        <w:rPr>
          <w:rFonts w:ascii="Times New Roman" w:hAnsi="Times New Roman" w:cs="Times New Roman"/>
          <w:color w:val="222222"/>
          <w:sz w:val="24"/>
          <w:szCs w:val="24"/>
        </w:rPr>
      </w:pPr>
      <w:r w:rsidRPr="002D524D">
        <w:rPr>
          <w:rFonts w:ascii="Times New Roman" w:hAnsi="Times New Roman" w:cs="Times New Roman"/>
          <w:color w:val="222222"/>
          <w:sz w:val="24"/>
          <w:szCs w:val="24"/>
        </w:rPr>
        <w:t>Tekdüze bir konuşma stili kullanılması</w:t>
      </w:r>
    </w:p>
    <w:p w:rsidR="008D6A9A" w:rsidRPr="002D524D" w:rsidRDefault="008D6A9A" w:rsidP="008D6A9A">
      <w:pPr>
        <w:numPr>
          <w:ilvl w:val="0"/>
          <w:numId w:val="9"/>
        </w:numPr>
        <w:shd w:val="clear" w:color="auto" w:fill="F8F8F8"/>
        <w:spacing w:before="105" w:after="105"/>
        <w:ind w:left="225"/>
        <w:jc w:val="both"/>
        <w:rPr>
          <w:rFonts w:ascii="Times New Roman" w:hAnsi="Times New Roman" w:cs="Times New Roman"/>
          <w:color w:val="222222"/>
          <w:sz w:val="24"/>
          <w:szCs w:val="24"/>
        </w:rPr>
      </w:pPr>
      <w:r w:rsidRPr="002D524D">
        <w:rPr>
          <w:rFonts w:ascii="Times New Roman" w:hAnsi="Times New Roman" w:cs="Times New Roman"/>
          <w:color w:val="222222"/>
          <w:sz w:val="24"/>
          <w:szCs w:val="24"/>
        </w:rPr>
        <w:t>Karşısındaki bireyi rahatsız edecek ölçüde sesler üretilmesi</w:t>
      </w:r>
    </w:p>
    <w:p w:rsidR="008D6A9A" w:rsidRPr="002D524D" w:rsidRDefault="008D6A9A" w:rsidP="008D6A9A">
      <w:pPr>
        <w:numPr>
          <w:ilvl w:val="0"/>
          <w:numId w:val="9"/>
        </w:numPr>
        <w:shd w:val="clear" w:color="auto" w:fill="F8F8F8"/>
        <w:spacing w:before="105" w:after="105"/>
        <w:ind w:left="225"/>
        <w:jc w:val="both"/>
        <w:rPr>
          <w:rFonts w:ascii="Times New Roman" w:hAnsi="Times New Roman" w:cs="Times New Roman"/>
          <w:color w:val="222222"/>
          <w:sz w:val="24"/>
          <w:szCs w:val="24"/>
        </w:rPr>
      </w:pPr>
      <w:r w:rsidRPr="002D524D">
        <w:rPr>
          <w:rFonts w:ascii="Times New Roman" w:hAnsi="Times New Roman" w:cs="Times New Roman"/>
          <w:color w:val="222222"/>
          <w:sz w:val="24"/>
          <w:szCs w:val="24"/>
        </w:rPr>
        <w:t>Cümle kurmada güçlük çekilmesi</w:t>
      </w:r>
    </w:p>
    <w:p w:rsidR="008D6A9A" w:rsidRPr="002D524D" w:rsidRDefault="008D6A9A" w:rsidP="008D6A9A">
      <w:pPr>
        <w:numPr>
          <w:ilvl w:val="0"/>
          <w:numId w:val="9"/>
        </w:numPr>
        <w:shd w:val="clear" w:color="auto" w:fill="F8F8F8"/>
        <w:spacing w:before="105" w:after="105"/>
        <w:ind w:left="225"/>
        <w:jc w:val="both"/>
        <w:rPr>
          <w:rFonts w:ascii="Times New Roman" w:hAnsi="Times New Roman" w:cs="Times New Roman"/>
          <w:color w:val="222222"/>
          <w:sz w:val="24"/>
          <w:szCs w:val="24"/>
        </w:rPr>
      </w:pPr>
      <w:r w:rsidRPr="002D524D">
        <w:rPr>
          <w:rFonts w:ascii="Times New Roman" w:hAnsi="Times New Roman" w:cs="Times New Roman"/>
          <w:color w:val="222222"/>
          <w:sz w:val="24"/>
          <w:szCs w:val="24"/>
        </w:rPr>
        <w:t>Kelime haznesinin dar olması</w:t>
      </w:r>
    </w:p>
    <w:p w:rsidR="008D6A9A" w:rsidRPr="002D524D" w:rsidRDefault="008D6A9A" w:rsidP="008D6A9A">
      <w:pPr>
        <w:numPr>
          <w:ilvl w:val="0"/>
          <w:numId w:val="9"/>
        </w:numPr>
        <w:shd w:val="clear" w:color="auto" w:fill="F8F8F8"/>
        <w:spacing w:before="105" w:after="105"/>
        <w:ind w:left="225"/>
        <w:jc w:val="both"/>
        <w:rPr>
          <w:rFonts w:ascii="Times New Roman" w:hAnsi="Times New Roman" w:cs="Times New Roman"/>
          <w:color w:val="222222"/>
          <w:sz w:val="24"/>
          <w:szCs w:val="24"/>
        </w:rPr>
      </w:pPr>
      <w:r w:rsidRPr="002D524D">
        <w:rPr>
          <w:rFonts w:ascii="Times New Roman" w:hAnsi="Times New Roman" w:cs="Times New Roman"/>
          <w:color w:val="222222"/>
          <w:sz w:val="24"/>
          <w:szCs w:val="24"/>
        </w:rPr>
        <w:t>Ses veya hecelerin yutarak konuşulması</w:t>
      </w:r>
    </w:p>
    <w:p w:rsidR="008D6A9A" w:rsidRPr="002D524D" w:rsidRDefault="008D6A9A" w:rsidP="008D6A9A">
      <w:pPr>
        <w:numPr>
          <w:ilvl w:val="0"/>
          <w:numId w:val="9"/>
        </w:numPr>
        <w:shd w:val="clear" w:color="auto" w:fill="F8F8F8"/>
        <w:spacing w:before="105" w:after="105"/>
        <w:ind w:left="225"/>
        <w:jc w:val="both"/>
        <w:rPr>
          <w:rFonts w:ascii="Times New Roman" w:hAnsi="Times New Roman" w:cs="Times New Roman"/>
          <w:color w:val="222222"/>
          <w:sz w:val="24"/>
          <w:szCs w:val="24"/>
        </w:rPr>
      </w:pPr>
      <w:r w:rsidRPr="002D524D">
        <w:rPr>
          <w:rFonts w:ascii="Times New Roman" w:hAnsi="Times New Roman" w:cs="Times New Roman"/>
          <w:color w:val="222222"/>
          <w:sz w:val="24"/>
          <w:szCs w:val="24"/>
        </w:rPr>
        <w:t>Anlaşılamayacak ölçüde hızlı konuşulması</w:t>
      </w:r>
    </w:p>
    <w:p w:rsidR="008D6A9A" w:rsidRPr="002D524D" w:rsidRDefault="008D6A9A" w:rsidP="008D6A9A">
      <w:pPr>
        <w:numPr>
          <w:ilvl w:val="0"/>
          <w:numId w:val="9"/>
        </w:numPr>
        <w:shd w:val="clear" w:color="auto" w:fill="F8F8F8"/>
        <w:spacing w:before="105" w:after="105"/>
        <w:ind w:left="225"/>
        <w:jc w:val="both"/>
        <w:rPr>
          <w:rFonts w:ascii="Times New Roman" w:hAnsi="Times New Roman" w:cs="Times New Roman"/>
          <w:color w:val="222222"/>
          <w:sz w:val="24"/>
          <w:szCs w:val="24"/>
        </w:rPr>
      </w:pPr>
      <w:r w:rsidRPr="002D524D">
        <w:rPr>
          <w:rFonts w:ascii="Times New Roman" w:hAnsi="Times New Roman" w:cs="Times New Roman"/>
          <w:color w:val="222222"/>
          <w:sz w:val="24"/>
          <w:szCs w:val="24"/>
        </w:rPr>
        <w:t>İşaretlerle iletişim kurmaya çalışılması</w:t>
      </w:r>
    </w:p>
    <w:p w:rsidR="008D6A9A" w:rsidRPr="002D524D" w:rsidRDefault="008D6A9A" w:rsidP="008D6A9A">
      <w:pPr>
        <w:numPr>
          <w:ilvl w:val="0"/>
          <w:numId w:val="9"/>
        </w:numPr>
        <w:shd w:val="clear" w:color="auto" w:fill="F8F8F8"/>
        <w:spacing w:before="105" w:after="105"/>
        <w:ind w:left="225"/>
        <w:jc w:val="both"/>
        <w:rPr>
          <w:rFonts w:ascii="Times New Roman" w:hAnsi="Times New Roman" w:cs="Times New Roman"/>
          <w:color w:val="222222"/>
          <w:sz w:val="24"/>
          <w:szCs w:val="24"/>
        </w:rPr>
      </w:pPr>
      <w:r w:rsidRPr="002D524D">
        <w:rPr>
          <w:rFonts w:ascii="Times New Roman" w:hAnsi="Times New Roman" w:cs="Times New Roman"/>
          <w:color w:val="222222"/>
          <w:sz w:val="24"/>
          <w:szCs w:val="24"/>
        </w:rPr>
        <w:t xml:space="preserve">Sözcüklerin ağızda gevelenmesi </w:t>
      </w:r>
    </w:p>
    <w:p w:rsidR="008D6A9A" w:rsidRPr="008D6A9A" w:rsidRDefault="008D6A9A" w:rsidP="008D6A9A"/>
    <w:p w:rsidR="008D6A9A" w:rsidRPr="008D6A9A" w:rsidRDefault="008D6A9A" w:rsidP="008D6A9A"/>
    <w:p w:rsidR="008D6A9A" w:rsidRDefault="008D6A9A" w:rsidP="001F33C0">
      <w:pPr>
        <w:spacing w:after="80"/>
        <w:rPr>
          <w:rFonts w:ascii="Times New Roman" w:hAnsi="Times New Roman" w:cs="Times New Roman"/>
        </w:rPr>
      </w:pPr>
    </w:p>
    <w:p w:rsidR="002D524D" w:rsidRDefault="002D524D" w:rsidP="002D524D">
      <w:pPr>
        <w:shd w:val="clear" w:color="auto" w:fill="F8F8F8"/>
        <w:spacing w:before="105" w:after="105"/>
        <w:ind w:left="-135"/>
        <w:jc w:val="both"/>
        <w:rPr>
          <w:rFonts w:ascii="Times New Roman" w:hAnsi="Times New Roman" w:cs="Times New Roman"/>
          <w:b/>
          <w:color w:val="0070C0"/>
          <w:sz w:val="28"/>
          <w:szCs w:val="28"/>
        </w:rPr>
      </w:pPr>
      <w:r w:rsidRPr="002D524D">
        <w:rPr>
          <w:rFonts w:ascii="Times New Roman" w:hAnsi="Times New Roman" w:cs="Times New Roman"/>
          <w:b/>
          <w:color w:val="0070C0"/>
          <w:sz w:val="28"/>
          <w:szCs w:val="28"/>
        </w:rPr>
        <w:lastRenderedPageBreak/>
        <w:t xml:space="preserve">Dil konuşma bozukluğunun nedenleri </w:t>
      </w:r>
    </w:p>
    <w:p w:rsidR="002D524D" w:rsidRPr="002D524D" w:rsidRDefault="002D524D" w:rsidP="002D524D">
      <w:pPr>
        <w:shd w:val="clear" w:color="auto" w:fill="F8F8F8"/>
        <w:spacing w:before="105" w:after="105"/>
        <w:ind w:left="-135"/>
        <w:jc w:val="both"/>
        <w:rPr>
          <w:rFonts w:ascii="Times New Roman" w:hAnsi="Times New Roman" w:cs="Times New Roman"/>
          <w:sz w:val="24"/>
          <w:szCs w:val="24"/>
        </w:rPr>
      </w:pPr>
      <w:r w:rsidRPr="002D524D">
        <w:rPr>
          <w:rFonts w:ascii="Times New Roman" w:hAnsi="Times New Roman" w:cs="Times New Roman"/>
          <w:sz w:val="24"/>
          <w:szCs w:val="24"/>
        </w:rPr>
        <w:t xml:space="preserve">Dil konuşma bozukluğunda temel neden bilinmemekle birlikte zemin hazırlayan etkenler şu şekilde: </w:t>
      </w:r>
    </w:p>
    <w:p w:rsidR="002D524D" w:rsidRPr="002D524D" w:rsidRDefault="002D524D" w:rsidP="002D524D">
      <w:pPr>
        <w:shd w:val="clear" w:color="auto" w:fill="F8F8F8"/>
        <w:spacing w:before="105" w:after="105"/>
        <w:ind w:left="-135"/>
        <w:jc w:val="both"/>
        <w:rPr>
          <w:rFonts w:ascii="Times New Roman" w:hAnsi="Times New Roman" w:cs="Times New Roman"/>
          <w:sz w:val="24"/>
          <w:szCs w:val="24"/>
        </w:rPr>
      </w:pPr>
      <w:r w:rsidRPr="002D524D">
        <w:rPr>
          <w:rFonts w:ascii="Times New Roman" w:hAnsi="Times New Roman" w:cs="Times New Roman"/>
          <w:sz w:val="24"/>
          <w:szCs w:val="24"/>
        </w:rPr>
        <w:t>Konuşma bozukluğunda en başta yer alan sebep işitme ile ilgili yaşanan sorunlardır. İşitme kaybının yanı sıra nörolojik sorunlar (beyin hasarı, zeka geriliği gibi), dudak ve dil yapısı gibi sorunların da (dil bağının olmaması, yarık dudak, ya da yarık damak gibi) eşlik ettiği bilinmektedir.</w:t>
      </w:r>
    </w:p>
    <w:p w:rsidR="002D524D" w:rsidRPr="002D524D" w:rsidRDefault="002D524D" w:rsidP="002D524D">
      <w:pPr>
        <w:shd w:val="clear" w:color="auto" w:fill="F8F8F8"/>
        <w:spacing w:before="105" w:after="105"/>
        <w:ind w:left="-135"/>
        <w:jc w:val="both"/>
        <w:rPr>
          <w:rFonts w:ascii="Times New Roman" w:hAnsi="Times New Roman" w:cs="Times New Roman"/>
          <w:sz w:val="24"/>
          <w:szCs w:val="24"/>
        </w:rPr>
      </w:pPr>
      <w:r w:rsidRPr="002D524D">
        <w:rPr>
          <w:rFonts w:ascii="Times New Roman" w:hAnsi="Times New Roman" w:cs="Times New Roman"/>
          <w:sz w:val="24"/>
          <w:szCs w:val="24"/>
        </w:rPr>
        <w:t xml:space="preserve">Dil ile ilgili alanlarda ise düşük doğum ağırlığı, erken doğum, anne karnın da yetersiz beslenme, toksik maddelere maruz kalma, fetal alkol sendromundan bahsedilmektedir. Dil ile ilgili yaşanan sorunlarda genetik etkenlerin varlığı da bilinen bir başka sebeptir. </w:t>
      </w:r>
    </w:p>
    <w:p w:rsidR="002D524D" w:rsidRPr="002D524D" w:rsidRDefault="002D524D" w:rsidP="002D524D">
      <w:pPr>
        <w:shd w:val="clear" w:color="auto" w:fill="F8F8F8"/>
        <w:spacing w:before="105" w:after="105"/>
        <w:ind w:left="-135"/>
        <w:jc w:val="both"/>
        <w:rPr>
          <w:rFonts w:ascii="Times New Roman" w:hAnsi="Times New Roman" w:cs="Times New Roman"/>
          <w:b/>
          <w:color w:val="0070C0"/>
          <w:sz w:val="28"/>
          <w:szCs w:val="28"/>
        </w:rPr>
      </w:pPr>
    </w:p>
    <w:p w:rsidR="00C93C14" w:rsidRPr="00462E95" w:rsidRDefault="00E9385E" w:rsidP="001F33C0">
      <w:pPr>
        <w:spacing w:after="80"/>
        <w:rPr>
          <w:rFonts w:ascii="Times New Roman" w:hAnsi="Times New Roman" w:cs="Times New Roman"/>
          <w:i/>
          <w:color w:val="C00000"/>
        </w:rPr>
      </w:pPr>
      <w:r>
        <w:rPr>
          <w:rFonts w:ascii="Times New Roman" w:hAnsi="Times New Roman" w:cs="Times New Roman"/>
        </w:rPr>
        <w:t xml:space="preserve">                                            </w:t>
      </w:r>
      <w:r w:rsidR="00E01642">
        <w:rPr>
          <w:rFonts w:ascii="Times New Roman" w:hAnsi="Times New Roman" w:cs="Times New Roman"/>
        </w:rPr>
        <w:t xml:space="preserve">            </w:t>
      </w:r>
      <w:r w:rsidR="00462E95">
        <w:rPr>
          <w:rFonts w:ascii="Times New Roman" w:hAnsi="Times New Roman" w:cs="Times New Roman"/>
          <w:i/>
          <w:color w:val="C00000"/>
        </w:rPr>
        <w:t>DİL BAĞININ OLMAMASI</w:t>
      </w:r>
    </w:p>
    <w:p w:rsidR="00E9385E" w:rsidRDefault="00E01642" w:rsidP="001B3293">
      <w:pPr>
        <w:rPr>
          <w:rFonts w:ascii="Times New Roman" w:eastAsiaTheme="majorEastAsia" w:hAnsi="Times New Roman" w:cs="Times New Roman"/>
          <w:b/>
          <w:color w:val="0070C0"/>
          <w:sz w:val="28"/>
          <w:szCs w:val="28"/>
        </w:rPr>
      </w:pPr>
      <w:r>
        <w:rPr>
          <w:rFonts w:ascii="Times New Roman" w:eastAsiaTheme="majorEastAsia" w:hAnsi="Times New Roman" w:cs="Times New Roman"/>
          <w:b/>
          <w:color w:val="0070C0"/>
          <w:sz w:val="28"/>
          <w:szCs w:val="28"/>
        </w:rPr>
        <w:t xml:space="preserve">     </w:t>
      </w:r>
      <w:r w:rsidR="00E9385E">
        <w:rPr>
          <w:rFonts w:ascii="Times New Roman" w:eastAsiaTheme="majorEastAsia" w:hAnsi="Times New Roman" w:cs="Times New Roman"/>
          <w:b/>
          <w:noProof/>
          <w:color w:val="0070C0"/>
          <w:sz w:val="28"/>
          <w:szCs w:val="28"/>
          <w:lang w:eastAsia="tr-TR"/>
        </w:rPr>
        <w:drawing>
          <wp:inline distT="0" distB="0" distL="0" distR="0">
            <wp:extent cx="2115282" cy="2413591"/>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bagi-ankiloglossi-hastaligi-nedir-belirtileri-ve-tedavisi-nasildir-e1494525067628.jpg"/>
                    <pic:cNvPicPr/>
                  </pic:nvPicPr>
                  <pic:blipFill>
                    <a:blip r:embed="rId13">
                      <a:extLst>
                        <a:ext uri="{28A0092B-C50C-407E-A947-70E740481C1C}">
                          <a14:useLocalDpi xmlns:a14="http://schemas.microsoft.com/office/drawing/2010/main" val="0"/>
                        </a:ext>
                      </a:extLst>
                    </a:blip>
                    <a:stretch>
                      <a:fillRect/>
                    </a:stretch>
                  </pic:blipFill>
                  <pic:spPr>
                    <a:xfrm>
                      <a:off x="0" y="0"/>
                      <a:ext cx="2116535" cy="2415020"/>
                    </a:xfrm>
                    <a:prstGeom prst="rect">
                      <a:avLst/>
                    </a:prstGeom>
                  </pic:spPr>
                </pic:pic>
              </a:graphicData>
            </a:graphic>
          </wp:inline>
        </w:drawing>
      </w:r>
      <w:r>
        <w:rPr>
          <w:rFonts w:ascii="Times New Roman" w:eastAsiaTheme="majorEastAsia" w:hAnsi="Times New Roman" w:cs="Times New Roman"/>
          <w:b/>
          <w:color w:val="0070C0"/>
          <w:sz w:val="28"/>
          <w:szCs w:val="28"/>
        </w:rPr>
        <w:t xml:space="preserve">    </w:t>
      </w:r>
      <w:r>
        <w:rPr>
          <w:rFonts w:ascii="Times New Roman" w:eastAsiaTheme="majorEastAsia" w:hAnsi="Times New Roman" w:cs="Times New Roman"/>
          <w:b/>
          <w:noProof/>
          <w:color w:val="0070C0"/>
          <w:sz w:val="28"/>
          <w:szCs w:val="28"/>
          <w:lang w:eastAsia="tr-TR"/>
        </w:rPr>
        <w:drawing>
          <wp:inline distT="0" distB="0" distL="0" distR="0">
            <wp:extent cx="2230671" cy="240295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14">
                      <a:extLst>
                        <a:ext uri="{28A0092B-C50C-407E-A947-70E740481C1C}">
                          <a14:useLocalDpi xmlns:a14="http://schemas.microsoft.com/office/drawing/2010/main" val="0"/>
                        </a:ext>
                      </a:extLst>
                    </a:blip>
                    <a:stretch>
                      <a:fillRect/>
                    </a:stretch>
                  </pic:blipFill>
                  <pic:spPr>
                    <a:xfrm>
                      <a:off x="0" y="0"/>
                      <a:ext cx="2230671" cy="2402959"/>
                    </a:xfrm>
                    <a:prstGeom prst="rect">
                      <a:avLst/>
                    </a:prstGeom>
                  </pic:spPr>
                </pic:pic>
              </a:graphicData>
            </a:graphic>
          </wp:inline>
        </w:drawing>
      </w:r>
    </w:p>
    <w:p w:rsidR="00E9385E" w:rsidRDefault="00E9385E" w:rsidP="001B3293">
      <w:pPr>
        <w:rPr>
          <w:rFonts w:ascii="Times New Roman" w:eastAsiaTheme="majorEastAsia" w:hAnsi="Times New Roman" w:cs="Times New Roman"/>
          <w:b/>
          <w:color w:val="0070C0"/>
          <w:sz w:val="28"/>
          <w:szCs w:val="28"/>
        </w:rPr>
      </w:pPr>
    </w:p>
    <w:p w:rsidR="00C93C14" w:rsidRDefault="00C93C14" w:rsidP="001B3293">
      <w:pPr>
        <w:rPr>
          <w:rFonts w:eastAsiaTheme="majorEastAsia" w:cstheme="minorHAnsi"/>
          <w:i/>
          <w:color w:val="C00000"/>
          <w:sz w:val="24"/>
          <w:szCs w:val="24"/>
        </w:rPr>
      </w:pPr>
      <w:r>
        <w:rPr>
          <w:rFonts w:eastAsiaTheme="majorEastAsia" w:cstheme="minorHAnsi"/>
          <w:i/>
          <w:color w:val="C00000"/>
          <w:sz w:val="24"/>
          <w:szCs w:val="24"/>
        </w:rPr>
        <w:t xml:space="preserve">                                           </w:t>
      </w:r>
    </w:p>
    <w:p w:rsidR="00C93C14" w:rsidRDefault="00C93C14" w:rsidP="001B3293">
      <w:pPr>
        <w:rPr>
          <w:rFonts w:eastAsiaTheme="majorEastAsia" w:cstheme="minorHAnsi"/>
          <w:i/>
          <w:color w:val="C00000"/>
          <w:sz w:val="24"/>
          <w:szCs w:val="24"/>
        </w:rPr>
      </w:pPr>
      <w:r>
        <w:rPr>
          <w:rFonts w:eastAsiaTheme="majorEastAsia" w:cstheme="minorHAnsi"/>
          <w:i/>
          <w:color w:val="C00000"/>
          <w:sz w:val="24"/>
          <w:szCs w:val="24"/>
        </w:rPr>
        <w:t xml:space="preserve">                                    </w:t>
      </w:r>
    </w:p>
    <w:p w:rsidR="00C93C14" w:rsidRDefault="00C93C14" w:rsidP="001B3293">
      <w:pPr>
        <w:rPr>
          <w:rFonts w:eastAsiaTheme="majorEastAsia" w:cstheme="minorHAnsi"/>
          <w:i/>
          <w:color w:val="C00000"/>
          <w:sz w:val="24"/>
          <w:szCs w:val="24"/>
        </w:rPr>
      </w:pPr>
      <w:r>
        <w:rPr>
          <w:rFonts w:eastAsiaTheme="majorEastAsia" w:cstheme="minorHAnsi"/>
          <w:i/>
          <w:color w:val="C00000"/>
          <w:sz w:val="24"/>
          <w:szCs w:val="24"/>
        </w:rPr>
        <w:t xml:space="preserve">                                        YARIK DAMAK VE YARIK DUDAK</w:t>
      </w:r>
    </w:p>
    <w:p w:rsidR="00C93C14" w:rsidRDefault="00C93C14" w:rsidP="001B3293">
      <w:pPr>
        <w:rPr>
          <w:rFonts w:ascii="Times New Roman" w:eastAsiaTheme="majorEastAsia" w:hAnsi="Times New Roman" w:cs="Times New Roman"/>
          <w:b/>
          <w:noProof/>
          <w:color w:val="0070C0"/>
          <w:sz w:val="28"/>
          <w:szCs w:val="28"/>
          <w:lang w:eastAsia="tr-TR"/>
        </w:rPr>
      </w:pPr>
      <w:r>
        <w:rPr>
          <w:rFonts w:ascii="Times New Roman" w:eastAsiaTheme="majorEastAsia" w:hAnsi="Times New Roman" w:cs="Times New Roman"/>
          <w:b/>
          <w:noProof/>
          <w:color w:val="0070C0"/>
          <w:sz w:val="28"/>
          <w:szCs w:val="28"/>
          <w:lang w:eastAsia="tr-TR"/>
        </w:rPr>
        <w:t xml:space="preserve">                 </w:t>
      </w:r>
      <w:r>
        <w:rPr>
          <w:rFonts w:ascii="Times New Roman" w:eastAsiaTheme="majorEastAsia" w:hAnsi="Times New Roman" w:cs="Times New Roman"/>
          <w:b/>
          <w:noProof/>
          <w:color w:val="0070C0"/>
          <w:sz w:val="28"/>
          <w:szCs w:val="28"/>
          <w:lang w:eastAsia="tr-TR"/>
        </w:rPr>
        <w:drawing>
          <wp:inline distT="0" distB="0" distL="0" distR="0" wp14:anchorId="769B2CB3" wp14:editId="3A0ED96C">
            <wp:extent cx="3678864" cy="27432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ik-dudak.png"/>
                    <pic:cNvPicPr/>
                  </pic:nvPicPr>
                  <pic:blipFill>
                    <a:blip r:embed="rId15">
                      <a:extLst>
                        <a:ext uri="{28A0092B-C50C-407E-A947-70E740481C1C}">
                          <a14:useLocalDpi xmlns:a14="http://schemas.microsoft.com/office/drawing/2010/main" val="0"/>
                        </a:ext>
                      </a:extLst>
                    </a:blip>
                    <a:stretch>
                      <a:fillRect/>
                    </a:stretch>
                  </pic:blipFill>
                  <pic:spPr>
                    <a:xfrm>
                      <a:off x="0" y="0"/>
                      <a:ext cx="3678864" cy="2743200"/>
                    </a:xfrm>
                    <a:prstGeom prst="rect">
                      <a:avLst/>
                    </a:prstGeom>
                  </pic:spPr>
                </pic:pic>
              </a:graphicData>
            </a:graphic>
          </wp:inline>
        </w:drawing>
      </w:r>
    </w:p>
    <w:p w:rsidR="00C93C14" w:rsidRPr="00C93C14" w:rsidRDefault="00C93C14" w:rsidP="001B3293">
      <w:pPr>
        <w:rPr>
          <w:rFonts w:eastAsiaTheme="majorEastAsia" w:cstheme="minorHAnsi"/>
          <w:i/>
          <w:color w:val="C00000"/>
          <w:sz w:val="24"/>
          <w:szCs w:val="24"/>
        </w:rPr>
      </w:pPr>
    </w:p>
    <w:p w:rsidR="008B5CCB" w:rsidRDefault="00C93C14" w:rsidP="001B3293">
      <w:pPr>
        <w:rPr>
          <w:rFonts w:ascii="Times New Roman" w:eastAsiaTheme="majorEastAsia" w:hAnsi="Times New Roman" w:cs="Times New Roman"/>
          <w:b/>
          <w:color w:val="0070C0"/>
          <w:sz w:val="28"/>
          <w:szCs w:val="28"/>
        </w:rPr>
      </w:pPr>
      <w:r>
        <w:rPr>
          <w:rFonts w:ascii="Times New Roman" w:eastAsiaTheme="majorEastAsia" w:hAnsi="Times New Roman" w:cs="Times New Roman"/>
          <w:b/>
          <w:color w:val="0070C0"/>
          <w:sz w:val="28"/>
          <w:szCs w:val="28"/>
        </w:rPr>
        <w:t xml:space="preserve">  </w:t>
      </w:r>
    </w:p>
    <w:p w:rsidR="001B3293" w:rsidRDefault="008B5CCB" w:rsidP="001B3293">
      <w:pPr>
        <w:rPr>
          <w:rFonts w:ascii="Times New Roman" w:eastAsiaTheme="majorEastAsia" w:hAnsi="Times New Roman" w:cs="Times New Roman"/>
          <w:b/>
          <w:color w:val="0070C0"/>
          <w:sz w:val="28"/>
          <w:szCs w:val="28"/>
        </w:rPr>
      </w:pPr>
      <w:r>
        <w:rPr>
          <w:rFonts w:ascii="Times New Roman" w:eastAsiaTheme="majorEastAsia" w:hAnsi="Times New Roman" w:cs="Times New Roman"/>
          <w:b/>
          <w:color w:val="0070C0"/>
          <w:sz w:val="28"/>
          <w:szCs w:val="28"/>
        </w:rPr>
        <w:t xml:space="preserve">                       </w:t>
      </w:r>
      <w:r w:rsidR="001B3293" w:rsidRPr="001B3293">
        <w:rPr>
          <w:rFonts w:ascii="Times New Roman" w:eastAsiaTheme="majorEastAsia" w:hAnsi="Times New Roman" w:cs="Times New Roman"/>
          <w:b/>
          <w:color w:val="0070C0"/>
          <w:sz w:val="28"/>
          <w:szCs w:val="28"/>
        </w:rPr>
        <w:t>KONUŞMA BOZUKLUĞUNUN TÜRLERİ</w:t>
      </w:r>
    </w:p>
    <w:p w:rsidR="00E9385E" w:rsidRDefault="00E9385E" w:rsidP="00E9385E">
      <w:pPr>
        <w:pStyle w:val="NormalWeb"/>
        <w:shd w:val="clear" w:color="auto" w:fill="F8F8F8"/>
        <w:spacing w:before="0" w:beforeAutospacing="0" w:after="150" w:afterAutospacing="0"/>
        <w:jc w:val="both"/>
        <w:rPr>
          <w:rStyle w:val="Gl"/>
          <w:color w:val="222222"/>
        </w:rPr>
      </w:pPr>
    </w:p>
    <w:p w:rsidR="001B3293" w:rsidRDefault="001B3293" w:rsidP="00E9385E">
      <w:pPr>
        <w:pStyle w:val="NormalWeb"/>
        <w:shd w:val="clear" w:color="auto" w:fill="F8F8F8"/>
        <w:spacing w:before="0" w:beforeAutospacing="0" w:after="150" w:afterAutospacing="0"/>
        <w:jc w:val="both"/>
        <w:rPr>
          <w:color w:val="222222"/>
        </w:rPr>
      </w:pPr>
      <w:r w:rsidRPr="001B3293">
        <w:rPr>
          <w:rStyle w:val="Gl"/>
          <w:color w:val="222222"/>
        </w:rPr>
        <w:t>Artikülasyon bozukluğu; </w:t>
      </w:r>
      <w:r w:rsidRPr="001B3293">
        <w:rPr>
          <w:color w:val="222222"/>
        </w:rPr>
        <w:t>bireyin belirli seslerin üretilmesinde güçlük çekmesi, seslerin yanlış veya eksik telaffuz edilmesi olarak tanımlanır. Doğru şekilde ifade edilemeyen kelimeler bireyin konuşmasının anlaşılmasında sorunlara yol açabilir. Anatomik -fizyolojik bozukluklar, nörolojik bozukluklar ve işitme engeli gibi sorunlardan dolayı ortaya çıkabilir. R, S, Ş harflerinin bulunduğu kelimelerin telaffuzunda hatalar yapabilir. (kedi- tedi, arı- ayı, sen- ten gibi).</w:t>
      </w:r>
    </w:p>
    <w:p w:rsidR="008B5CCB" w:rsidRDefault="008B5CCB" w:rsidP="00E9385E">
      <w:pPr>
        <w:pStyle w:val="NormalWeb"/>
        <w:shd w:val="clear" w:color="auto" w:fill="F8F8F8"/>
        <w:spacing w:before="0" w:beforeAutospacing="0" w:after="150" w:afterAutospacing="0"/>
        <w:jc w:val="both"/>
        <w:rPr>
          <w:color w:val="222222"/>
        </w:rPr>
      </w:pPr>
      <w:r>
        <w:rPr>
          <w:color w:val="222222"/>
        </w:rPr>
        <w:t xml:space="preserve">                   </w:t>
      </w:r>
      <w:r>
        <w:rPr>
          <w:noProof/>
          <w:color w:val="222222"/>
        </w:rPr>
        <w:drawing>
          <wp:inline distT="0" distB="0" distL="0" distR="0">
            <wp:extent cx="4019107" cy="2243470"/>
            <wp:effectExtent l="0" t="0" r="635"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Resmi-2017-02-16-21.44.2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8962" cy="2254553"/>
                    </a:xfrm>
                    <a:prstGeom prst="rect">
                      <a:avLst/>
                    </a:prstGeom>
                  </pic:spPr>
                </pic:pic>
              </a:graphicData>
            </a:graphic>
          </wp:inline>
        </w:drawing>
      </w:r>
    </w:p>
    <w:p w:rsidR="008B5CCB" w:rsidRDefault="008B5CCB" w:rsidP="008B5CCB">
      <w:pPr>
        <w:pStyle w:val="NormalWeb"/>
        <w:shd w:val="clear" w:color="auto" w:fill="F8F8F8"/>
        <w:spacing w:before="0" w:beforeAutospacing="0" w:after="150" w:afterAutospacing="0"/>
        <w:jc w:val="both"/>
        <w:rPr>
          <w:rStyle w:val="Gl"/>
          <w:color w:val="222222"/>
        </w:rPr>
      </w:pPr>
    </w:p>
    <w:p w:rsidR="008B5CCB" w:rsidRDefault="008B5CCB" w:rsidP="008B5CCB">
      <w:pPr>
        <w:pStyle w:val="NormalWeb"/>
        <w:shd w:val="clear" w:color="auto" w:fill="F8F8F8"/>
        <w:spacing w:before="0" w:beforeAutospacing="0" w:after="150" w:afterAutospacing="0"/>
        <w:jc w:val="both"/>
        <w:rPr>
          <w:color w:val="222222"/>
        </w:rPr>
      </w:pPr>
      <w:r w:rsidRPr="008B5CCB">
        <w:rPr>
          <w:rStyle w:val="Gl"/>
          <w:color w:val="222222"/>
        </w:rPr>
        <w:t>Kekemelik; </w:t>
      </w:r>
      <w:r w:rsidRPr="008B5CCB">
        <w:rPr>
          <w:color w:val="222222"/>
        </w:rPr>
        <w:t>konuşma sırasında konuşmanın akışını etkileyen ses ve sözcüklerin yinelenmesi, tıkanma, duraklama, heceleri uzatarak konuşma gibi nedenlerden dolayı konuşmanın akıcılığının engellenmesi olarak tanımlanabilmektedir.</w:t>
      </w:r>
    </w:p>
    <w:p w:rsidR="008B5CCB" w:rsidRPr="008B5CCB" w:rsidRDefault="008B5CCB" w:rsidP="008B5CCB">
      <w:pPr>
        <w:pStyle w:val="NormalWeb"/>
        <w:shd w:val="clear" w:color="auto" w:fill="F8F8F8"/>
        <w:spacing w:before="0" w:beforeAutospacing="0" w:after="150" w:afterAutospacing="0"/>
        <w:jc w:val="both"/>
        <w:rPr>
          <w:color w:val="222222"/>
        </w:rPr>
      </w:pPr>
      <w:r>
        <w:rPr>
          <w:color w:val="222222"/>
        </w:rPr>
        <w:t xml:space="preserve">                       </w:t>
      </w:r>
      <w:r>
        <w:rPr>
          <w:noProof/>
          <w:color w:val="222222"/>
        </w:rPr>
        <w:drawing>
          <wp:inline distT="0" distB="0" distL="0" distR="0">
            <wp:extent cx="3774558" cy="2445488"/>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jpg"/>
                    <pic:cNvPicPr/>
                  </pic:nvPicPr>
                  <pic:blipFill>
                    <a:blip r:embed="rId17">
                      <a:extLst>
                        <a:ext uri="{28A0092B-C50C-407E-A947-70E740481C1C}">
                          <a14:useLocalDpi xmlns:a14="http://schemas.microsoft.com/office/drawing/2010/main" val="0"/>
                        </a:ext>
                      </a:extLst>
                    </a:blip>
                    <a:stretch>
                      <a:fillRect/>
                    </a:stretch>
                  </pic:blipFill>
                  <pic:spPr>
                    <a:xfrm>
                      <a:off x="0" y="0"/>
                      <a:ext cx="3773167" cy="2444587"/>
                    </a:xfrm>
                    <a:prstGeom prst="rect">
                      <a:avLst/>
                    </a:prstGeom>
                  </pic:spPr>
                </pic:pic>
              </a:graphicData>
            </a:graphic>
          </wp:inline>
        </w:drawing>
      </w:r>
    </w:p>
    <w:p w:rsidR="008B5CCB" w:rsidRDefault="008B5CCB" w:rsidP="008B5CCB">
      <w:pPr>
        <w:pStyle w:val="NormalWeb"/>
        <w:shd w:val="clear" w:color="auto" w:fill="F8F8F8"/>
        <w:spacing w:before="0" w:beforeAutospacing="0" w:after="150" w:afterAutospacing="0"/>
        <w:jc w:val="both"/>
        <w:rPr>
          <w:rStyle w:val="Gl"/>
          <w:color w:val="222222"/>
        </w:rPr>
      </w:pPr>
    </w:p>
    <w:p w:rsidR="008B5CCB" w:rsidRPr="008B5CCB" w:rsidRDefault="008B5CCB" w:rsidP="008B5CCB">
      <w:pPr>
        <w:pStyle w:val="NormalWeb"/>
        <w:shd w:val="clear" w:color="auto" w:fill="F8F8F8"/>
        <w:spacing w:before="0" w:beforeAutospacing="0" w:after="150" w:afterAutospacing="0"/>
        <w:jc w:val="both"/>
        <w:rPr>
          <w:color w:val="222222"/>
        </w:rPr>
      </w:pPr>
      <w:r w:rsidRPr="008B5CCB">
        <w:rPr>
          <w:rStyle w:val="Gl"/>
          <w:color w:val="222222"/>
        </w:rPr>
        <w:t>Ses bozukluğu; </w:t>
      </w:r>
      <w:r w:rsidRPr="008B5CCB">
        <w:rPr>
          <w:color w:val="222222"/>
        </w:rPr>
        <w:t>sesin bazı sebeplerden dolayı istenilen şekilde üretilmemesidir. Sesin şiddet perde ve rezonansında meydana gelen bozukluklardır. Ses şiddetinde düşüş, ses kalitesinin bozulması, nefes koordinasyonun sağlanamaması ses bozukluğu belirtileri arasında yer alır.</w:t>
      </w:r>
    </w:p>
    <w:p w:rsidR="008B5CCB" w:rsidRDefault="008B5CCB" w:rsidP="008B5CCB">
      <w:pPr>
        <w:pStyle w:val="NormalWeb"/>
        <w:shd w:val="clear" w:color="auto" w:fill="F8F8F8"/>
        <w:spacing w:before="0" w:beforeAutospacing="0" w:after="150" w:afterAutospacing="0"/>
        <w:jc w:val="both"/>
        <w:rPr>
          <w:rStyle w:val="Gl"/>
          <w:color w:val="222222"/>
        </w:rPr>
      </w:pPr>
    </w:p>
    <w:p w:rsidR="008B5CCB" w:rsidRDefault="008B5CCB" w:rsidP="008B5CCB">
      <w:pPr>
        <w:pStyle w:val="NormalWeb"/>
        <w:shd w:val="clear" w:color="auto" w:fill="F8F8F8"/>
        <w:spacing w:before="0" w:beforeAutospacing="0" w:after="150" w:afterAutospacing="0"/>
        <w:jc w:val="both"/>
        <w:rPr>
          <w:color w:val="222222"/>
        </w:rPr>
      </w:pPr>
      <w:r w:rsidRPr="008B5CCB">
        <w:rPr>
          <w:rStyle w:val="Gl"/>
          <w:color w:val="222222"/>
        </w:rPr>
        <w:t>Motor konuşma bozuklukları</w:t>
      </w:r>
      <w:r w:rsidRPr="008B5CCB">
        <w:rPr>
          <w:color w:val="222222"/>
        </w:rPr>
        <w:t xml:space="preserve">; merkezi ve preferik sinir sisteminin hasara uğraması sonucu ortaya çıkan konuşma bozuklukları olarak tanımlanabilmektedir. Dizartri ve apraksi olarak ikiye ayrılır. </w:t>
      </w:r>
    </w:p>
    <w:p w:rsidR="009B6CC4" w:rsidRDefault="009B6CC4" w:rsidP="008B5CCB">
      <w:pPr>
        <w:pStyle w:val="NormalWeb"/>
        <w:shd w:val="clear" w:color="auto" w:fill="F8F8F8"/>
        <w:spacing w:before="0" w:beforeAutospacing="0" w:after="150" w:afterAutospacing="0"/>
        <w:jc w:val="both"/>
        <w:rPr>
          <w:color w:val="222222"/>
        </w:rPr>
      </w:pPr>
    </w:p>
    <w:p w:rsidR="009B6CC4" w:rsidRDefault="009B6CC4" w:rsidP="009B6CC4">
      <w:pPr>
        <w:pStyle w:val="NormalWeb"/>
        <w:shd w:val="clear" w:color="auto" w:fill="F8F8F8"/>
        <w:spacing w:before="0" w:beforeAutospacing="0" w:after="150" w:afterAutospacing="0"/>
        <w:ind w:left="720"/>
        <w:rPr>
          <w:b/>
          <w:color w:val="0070C0"/>
          <w:sz w:val="28"/>
          <w:szCs w:val="28"/>
        </w:rPr>
      </w:pPr>
      <w:r w:rsidRPr="009B6CC4">
        <w:rPr>
          <w:b/>
          <w:color w:val="0070C0"/>
          <w:sz w:val="28"/>
          <w:szCs w:val="28"/>
        </w:rPr>
        <w:t>GEÇ KONUŞMA NEDİR? OTİZMLE İLİŞKİSİ VAR MI?</w:t>
      </w:r>
    </w:p>
    <w:p w:rsidR="009B6CC4" w:rsidRPr="009B6CC4" w:rsidRDefault="009B6CC4" w:rsidP="009B6CC4">
      <w:pPr>
        <w:pStyle w:val="NormalWeb"/>
        <w:shd w:val="clear" w:color="auto" w:fill="F8F8F8"/>
        <w:spacing w:before="0" w:beforeAutospacing="0" w:after="150" w:afterAutospacing="0"/>
        <w:jc w:val="both"/>
      </w:pPr>
      <w:r w:rsidRPr="009B6CC4">
        <w:t>Geç konuşma; dil konuşma alanında çocuktan beklenen becerilerin uygun yaş aralığında gelişmemesi sonucu ortaya çıkan durumdur. 18-30 ay aralığındaki küçük çocuklarda gözlenir.</w:t>
      </w:r>
    </w:p>
    <w:p w:rsidR="009B6CC4" w:rsidRPr="009B6CC4" w:rsidRDefault="009B6CC4" w:rsidP="009B6CC4">
      <w:pPr>
        <w:pStyle w:val="NormalWeb"/>
        <w:shd w:val="clear" w:color="auto" w:fill="F8F8F8"/>
        <w:spacing w:before="0" w:beforeAutospacing="0" w:after="150" w:afterAutospacing="0"/>
        <w:jc w:val="both"/>
      </w:pPr>
      <w:r w:rsidRPr="009B6CC4">
        <w:t xml:space="preserve">Çocuk motor becerileri, sosyal beceriler açısından yaş dönemine uygun becerilere sahiptir, konuşulanları anlamasına rağmen kelime dağarcığı ve konuşma becerisi yaşıyla uyumlu değildir. Aile de geç konuşan bir ebeveynin varlığı da belirleyici faktörlerden biridir, erkek çocuklarda gözlenme oranı daha fazladır. Erken doğum ve normal ağırlığın altında doğumlarda da gözlenebilmektedir. </w:t>
      </w:r>
    </w:p>
    <w:p w:rsidR="009B6CC4" w:rsidRPr="009B6CC4" w:rsidRDefault="009B6CC4" w:rsidP="009B6CC4">
      <w:pPr>
        <w:pStyle w:val="NormalWeb"/>
        <w:shd w:val="clear" w:color="auto" w:fill="F8F8F8"/>
        <w:spacing w:before="0" w:beforeAutospacing="0" w:after="150" w:afterAutospacing="0"/>
        <w:jc w:val="both"/>
      </w:pPr>
      <w:r w:rsidRPr="009B6CC4">
        <w:t>Geç konuşmayı otizmden ayıran önemli noktalar bulunmaktadır. Otizmde dil konuşma becerisinin geç kazanımı ya da hiç kazanılmadığı olgular söz konusudur. Otizm de çocuk sosyal mesajları algılama ve buna uygun şekilde karşılık vermekte zorlanır. Konuşmak yerine işaret etmek ya da istediği şeye ulaşmak için ebeveyninin elinden tutup götürmek sıkça gözlenir. Geç konuşmadan en önemli farkı, geç konuşan çocukların, o sıra da konuşmasa bile dili anlaması ve sosyal mesajlara karşılık verebilmesidir. Her iki durumda da çocuk ruh sağlığı alanında profesyonel birinden destek alınması ve yönlendirme sonucu vakit kaybetmeden müdahale alanının oluşturulması gerekmektedir.</w:t>
      </w:r>
    </w:p>
    <w:p w:rsidR="00E9385E" w:rsidRDefault="00E9385E" w:rsidP="00E9385E">
      <w:pPr>
        <w:pStyle w:val="NormalWeb"/>
        <w:shd w:val="clear" w:color="auto" w:fill="F8F8F8"/>
        <w:spacing w:before="0" w:beforeAutospacing="0" w:after="150" w:afterAutospacing="0"/>
        <w:jc w:val="both"/>
        <w:rPr>
          <w:b/>
          <w:color w:val="0070C0"/>
          <w:sz w:val="28"/>
          <w:szCs w:val="28"/>
        </w:rPr>
      </w:pPr>
    </w:p>
    <w:p w:rsidR="009B6CC4" w:rsidRPr="001B3293" w:rsidRDefault="0013432C" w:rsidP="00E9385E">
      <w:pPr>
        <w:pStyle w:val="NormalWeb"/>
        <w:shd w:val="clear" w:color="auto" w:fill="F8F8F8"/>
        <w:spacing w:before="0" w:beforeAutospacing="0" w:after="150" w:afterAutospacing="0"/>
        <w:jc w:val="both"/>
        <w:rPr>
          <w:color w:val="222222"/>
        </w:rPr>
      </w:pPr>
      <w:r>
        <w:rPr>
          <w:noProof/>
        </w:rPr>
        <w:drawing>
          <wp:inline distT="0" distB="0" distL="0" distR="0" wp14:anchorId="5CE60CAA" wp14:editId="0080B24C">
            <wp:extent cx="2626242" cy="2601208"/>
            <wp:effectExtent l="0" t="0" r="3175" b="88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izmde_iletisim_becerilerini_artirmak_mumkun_h47706_1ccab.jpg"/>
                    <pic:cNvPicPr/>
                  </pic:nvPicPr>
                  <pic:blipFill>
                    <a:blip r:embed="rId18">
                      <a:extLst>
                        <a:ext uri="{28A0092B-C50C-407E-A947-70E740481C1C}">
                          <a14:useLocalDpi xmlns:a14="http://schemas.microsoft.com/office/drawing/2010/main" val="0"/>
                        </a:ext>
                      </a:extLst>
                    </a:blip>
                    <a:stretch>
                      <a:fillRect/>
                    </a:stretch>
                  </pic:blipFill>
                  <pic:spPr>
                    <a:xfrm>
                      <a:off x="0" y="0"/>
                      <a:ext cx="2626242" cy="2601208"/>
                    </a:xfrm>
                    <a:prstGeom prst="rect">
                      <a:avLst/>
                    </a:prstGeom>
                  </pic:spPr>
                </pic:pic>
              </a:graphicData>
            </a:graphic>
          </wp:inline>
        </w:drawing>
      </w:r>
      <w:r>
        <w:rPr>
          <w:color w:val="222222"/>
        </w:rPr>
        <w:t xml:space="preserve">  </w:t>
      </w:r>
      <w:r>
        <w:rPr>
          <w:noProof/>
          <w:color w:val="222222"/>
        </w:rPr>
        <w:t xml:space="preserve">           </w:t>
      </w:r>
      <w:r>
        <w:rPr>
          <w:noProof/>
          <w:color w:val="222222"/>
        </w:rPr>
        <w:drawing>
          <wp:inline distT="0" distB="0" distL="0" distR="0" wp14:anchorId="3FB6845A" wp14:editId="58004F1B">
            <wp:extent cx="2626242" cy="2602550"/>
            <wp:effectExtent l="0" t="0" r="3175" b="762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9">
                      <a:extLst>
                        <a:ext uri="{28A0092B-C50C-407E-A947-70E740481C1C}">
                          <a14:useLocalDpi xmlns:a14="http://schemas.microsoft.com/office/drawing/2010/main" val="0"/>
                        </a:ext>
                      </a:extLst>
                    </a:blip>
                    <a:stretch>
                      <a:fillRect/>
                    </a:stretch>
                  </pic:blipFill>
                  <pic:spPr>
                    <a:xfrm>
                      <a:off x="0" y="0"/>
                      <a:ext cx="2626242" cy="2602550"/>
                    </a:xfrm>
                    <a:prstGeom prst="rect">
                      <a:avLst/>
                    </a:prstGeom>
                  </pic:spPr>
                </pic:pic>
              </a:graphicData>
            </a:graphic>
          </wp:inline>
        </w:drawing>
      </w:r>
    </w:p>
    <w:p w:rsidR="00FC1BF7" w:rsidRDefault="00824BAB" w:rsidP="00FC1BF7">
      <w:pPr>
        <w:pStyle w:val="NormalWeb"/>
        <w:shd w:val="clear" w:color="auto" w:fill="F8F8F8"/>
        <w:spacing w:before="0" w:beforeAutospacing="0" w:after="150" w:afterAutospacing="0"/>
        <w:rPr>
          <w:b/>
          <w:color w:val="0070C0"/>
          <w:sz w:val="28"/>
          <w:szCs w:val="28"/>
        </w:rPr>
      </w:pPr>
      <w:r>
        <w:rPr>
          <w:b/>
          <w:color w:val="0070C0"/>
          <w:sz w:val="28"/>
          <w:szCs w:val="28"/>
        </w:rPr>
        <w:t xml:space="preserve">                           </w:t>
      </w:r>
      <w:r>
        <w:rPr>
          <w:b/>
          <w:noProof/>
          <w:color w:val="0070C0"/>
          <w:sz w:val="28"/>
          <w:szCs w:val="28"/>
        </w:rPr>
        <w:drawing>
          <wp:inline distT="0" distB="0" distL="0" distR="0" wp14:anchorId="351472C6" wp14:editId="6C83D4A4">
            <wp:extent cx="3306726" cy="1733107"/>
            <wp:effectExtent l="0" t="0" r="8255" b="63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1).jpg"/>
                    <pic:cNvPicPr/>
                  </pic:nvPicPr>
                  <pic:blipFill>
                    <a:blip r:embed="rId20">
                      <a:extLst>
                        <a:ext uri="{28A0092B-C50C-407E-A947-70E740481C1C}">
                          <a14:useLocalDpi xmlns:a14="http://schemas.microsoft.com/office/drawing/2010/main" val="0"/>
                        </a:ext>
                      </a:extLst>
                    </a:blip>
                    <a:stretch>
                      <a:fillRect/>
                    </a:stretch>
                  </pic:blipFill>
                  <pic:spPr>
                    <a:xfrm>
                      <a:off x="0" y="0"/>
                      <a:ext cx="3305505" cy="1732467"/>
                    </a:xfrm>
                    <a:prstGeom prst="rect">
                      <a:avLst/>
                    </a:prstGeom>
                  </pic:spPr>
                </pic:pic>
              </a:graphicData>
            </a:graphic>
          </wp:inline>
        </w:drawing>
      </w:r>
    </w:p>
    <w:p w:rsidR="0013432C" w:rsidRPr="0013432C" w:rsidRDefault="0013432C" w:rsidP="00FC1BF7">
      <w:pPr>
        <w:pStyle w:val="NormalWeb"/>
        <w:shd w:val="clear" w:color="auto" w:fill="F8F8F8"/>
        <w:spacing w:before="0" w:beforeAutospacing="0" w:after="150" w:afterAutospacing="0"/>
        <w:jc w:val="center"/>
        <w:rPr>
          <w:b/>
          <w:color w:val="0070C0"/>
          <w:sz w:val="28"/>
          <w:szCs w:val="28"/>
        </w:rPr>
      </w:pPr>
      <w:r w:rsidRPr="0013432C">
        <w:rPr>
          <w:b/>
          <w:color w:val="0070C0"/>
          <w:sz w:val="28"/>
          <w:szCs w:val="28"/>
        </w:rPr>
        <w:t>DİL VE KONUŞMA BOZUKLUĞUNDA ÇOCUK VE ERGENLERE YÖNELİK  MÜDAHALELER</w:t>
      </w:r>
    </w:p>
    <w:p w:rsidR="00FC1BF7" w:rsidRDefault="00FC1BF7" w:rsidP="0013432C">
      <w:pPr>
        <w:pStyle w:val="NormalWeb"/>
        <w:shd w:val="clear" w:color="auto" w:fill="F8F8F8"/>
        <w:spacing w:before="0" w:beforeAutospacing="0" w:after="150" w:afterAutospacing="0"/>
        <w:ind w:left="720"/>
        <w:jc w:val="both"/>
      </w:pPr>
    </w:p>
    <w:p w:rsidR="0013432C" w:rsidRDefault="0013432C" w:rsidP="0013432C">
      <w:pPr>
        <w:pStyle w:val="NormalWeb"/>
        <w:shd w:val="clear" w:color="auto" w:fill="F8F8F8"/>
        <w:spacing w:before="0" w:beforeAutospacing="0" w:after="150" w:afterAutospacing="0"/>
        <w:ind w:left="720"/>
        <w:jc w:val="both"/>
      </w:pPr>
      <w:r w:rsidRPr="0013432C">
        <w:t xml:space="preserve">Dil ve konuşma bozukluğunda; yaşanan sorun alanı, çocuğun yaşı doğrultusunda uygulanacak müdahale ve terapi tekniği de farklılaşmaktadır. Kapsamlı bir değerlendirme ardından sorun alanı belirlenir ve uygun tedavi protokolü yürütülür. Genellikle başvurular hastanenin kulak burun boğaz bölümünden yapılır; daha kapsamlı bir değerlendirme için odyoloji bilim dalına yönlendirir. Destek alınacak birim uzmanının “odyoloji ve konuşma bozuklukları” alanında eğitim almış olması tedavinin etkililiği açısından oldukça önemlidir. Tedavi protokolünde, çocuğun ihtiyacına göre uygun tedavi planı hazırlanmaktadır. Örneğin alıcı dil becerisi (söyleneni anlama) olmasına rağmen ifade edici dil becerisi (konuşma) sınırlı olan ya da olmayan çocuklar, dil ve konuşma terapisinden büyük ölçüde yarar sağlamaktadır. </w:t>
      </w:r>
    </w:p>
    <w:p w:rsidR="00FC1BF7" w:rsidRDefault="00FC1BF7" w:rsidP="0013432C">
      <w:pPr>
        <w:pStyle w:val="NormalWeb"/>
        <w:shd w:val="clear" w:color="auto" w:fill="F8F8F8"/>
        <w:spacing w:before="0" w:beforeAutospacing="0" w:after="150" w:afterAutospacing="0"/>
        <w:ind w:left="720"/>
        <w:jc w:val="both"/>
      </w:pPr>
    </w:p>
    <w:p w:rsidR="00FC1BF7" w:rsidRPr="0013432C" w:rsidRDefault="006B7DFB" w:rsidP="0013432C">
      <w:pPr>
        <w:pStyle w:val="NormalWeb"/>
        <w:shd w:val="clear" w:color="auto" w:fill="F8F8F8"/>
        <w:spacing w:before="0" w:beforeAutospacing="0" w:after="150" w:afterAutospacing="0"/>
        <w:ind w:left="720"/>
        <w:jc w:val="both"/>
      </w:pPr>
      <w:r>
        <w:rPr>
          <w:noProof/>
        </w:rPr>
        <w:drawing>
          <wp:inline distT="0" distB="0" distL="0" distR="0">
            <wp:extent cx="5263117" cy="2779786"/>
            <wp:effectExtent l="0" t="0" r="0" b="190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VE-KONUŞMA-TERAPİSTİ (1).jpeg"/>
                    <pic:cNvPicPr/>
                  </pic:nvPicPr>
                  <pic:blipFill>
                    <a:blip r:embed="rId21">
                      <a:extLst>
                        <a:ext uri="{28A0092B-C50C-407E-A947-70E740481C1C}">
                          <a14:useLocalDpi xmlns:a14="http://schemas.microsoft.com/office/drawing/2010/main" val="0"/>
                        </a:ext>
                      </a:extLst>
                    </a:blip>
                    <a:stretch>
                      <a:fillRect/>
                    </a:stretch>
                  </pic:blipFill>
                  <pic:spPr>
                    <a:xfrm>
                      <a:off x="0" y="0"/>
                      <a:ext cx="5261175" cy="2778760"/>
                    </a:xfrm>
                    <a:prstGeom prst="rect">
                      <a:avLst/>
                    </a:prstGeom>
                  </pic:spPr>
                </pic:pic>
              </a:graphicData>
            </a:graphic>
          </wp:inline>
        </w:drawing>
      </w:r>
    </w:p>
    <w:p w:rsidR="001B3293" w:rsidRPr="001B3293" w:rsidRDefault="001B3293" w:rsidP="001B3293">
      <w:pPr>
        <w:rPr>
          <w:rFonts w:ascii="Times New Roman" w:hAnsi="Times New Roman" w:cs="Times New Roman"/>
          <w:color w:val="0070C0"/>
          <w:sz w:val="28"/>
          <w:szCs w:val="28"/>
        </w:rPr>
      </w:pPr>
    </w:p>
    <w:sectPr w:rsidR="001B3293" w:rsidRPr="001B3293" w:rsidSect="009E22E7">
      <w:footerReference w:type="default" r:id="rId22"/>
      <w:pgSz w:w="11906" w:h="16838"/>
      <w:pgMar w:top="1417" w:right="1417" w:bottom="1417" w:left="1417" w:header="708" w:footer="708" w:gutter="0"/>
      <w:pgBorders w:offsetFrom="page">
        <w:top w:val="thinThickLargeGap" w:sz="24" w:space="24" w:color="C5E0B3" w:themeColor="accent6" w:themeTint="66"/>
        <w:left w:val="thinThickLargeGap" w:sz="24" w:space="24" w:color="C5E0B3" w:themeColor="accent6" w:themeTint="66"/>
        <w:bottom w:val="thickThinLargeGap" w:sz="24" w:space="24" w:color="C5E0B3" w:themeColor="accent6" w:themeTint="66"/>
        <w:right w:val="thickThinLargeGap" w:sz="24" w:space="24" w:color="C5E0B3" w:themeColor="accent6" w:themeTint="66"/>
      </w:pgBorders>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5FB" w:rsidRDefault="002445FB" w:rsidP="006A5F51">
      <w:r>
        <w:separator/>
      </w:r>
    </w:p>
  </w:endnote>
  <w:endnote w:type="continuationSeparator" w:id="0">
    <w:p w:rsidR="002445FB" w:rsidRDefault="002445FB" w:rsidP="006A5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Nirmala UI">
    <w:panose1 w:val="020B0502040204020203"/>
    <w:charset w:val="00"/>
    <w:family w:val="swiss"/>
    <w:pitch w:val="variable"/>
    <w:sig w:usb0="80FF8023" w:usb1="0000004A" w:usb2="00000200" w:usb3="00000000" w:csb0="00000001"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24D" w:rsidRPr="008D7DA4" w:rsidRDefault="002D524D">
    <w:pPr>
      <w:pStyle w:val="Altbilgi"/>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D7DA4">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ŞIRNAK REHPERLİK VE ARAŞTIRMA MERKEZİ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5FB" w:rsidRDefault="002445FB" w:rsidP="006A5F51">
      <w:r>
        <w:separator/>
      </w:r>
    </w:p>
  </w:footnote>
  <w:footnote w:type="continuationSeparator" w:id="0">
    <w:p w:rsidR="002445FB" w:rsidRDefault="002445FB" w:rsidP="006A5F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2A40"/>
    <w:multiLevelType w:val="hybridMultilevel"/>
    <w:tmpl w:val="E56C14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F26F05"/>
    <w:multiLevelType w:val="multilevel"/>
    <w:tmpl w:val="AD48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565A01"/>
    <w:multiLevelType w:val="multilevel"/>
    <w:tmpl w:val="23CE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7B54B4"/>
    <w:multiLevelType w:val="multilevel"/>
    <w:tmpl w:val="685CF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353224"/>
    <w:multiLevelType w:val="hybridMultilevel"/>
    <w:tmpl w:val="8D0A5C1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62A1910"/>
    <w:multiLevelType w:val="hybridMultilevel"/>
    <w:tmpl w:val="658646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2A267D9"/>
    <w:multiLevelType w:val="multilevel"/>
    <w:tmpl w:val="FCFE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0159F6"/>
    <w:multiLevelType w:val="hybridMultilevel"/>
    <w:tmpl w:val="09D0C4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5006C5B"/>
    <w:multiLevelType w:val="multilevel"/>
    <w:tmpl w:val="7B76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3"/>
  </w:num>
  <w:num w:numId="4">
    <w:abstractNumId w:val="1"/>
  </w:num>
  <w:num w:numId="5">
    <w:abstractNumId w:val="0"/>
  </w:num>
  <w:num w:numId="6">
    <w:abstractNumId w:val="7"/>
  </w:num>
  <w:num w:numId="7">
    <w:abstractNumId w:val="5"/>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08"/>
  <w:hyphenationZone w:val="425"/>
  <w:characterSpacingControl w:val="doNotCompress"/>
  <w:hdrShapeDefaults>
    <o:shapedefaults v:ext="edit" spidmax="2049">
      <o:colormru v:ext="edit" colors="white,#9f9,#cf9,#0f9,#9cf,#6cf,#09c,#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2F2"/>
    <w:rsid w:val="000271A1"/>
    <w:rsid w:val="000362A8"/>
    <w:rsid w:val="00054FA6"/>
    <w:rsid w:val="00072411"/>
    <w:rsid w:val="00083D83"/>
    <w:rsid w:val="00091DA8"/>
    <w:rsid w:val="000C4D82"/>
    <w:rsid w:val="000E1E5F"/>
    <w:rsid w:val="0013432C"/>
    <w:rsid w:val="00145621"/>
    <w:rsid w:val="0017444F"/>
    <w:rsid w:val="001B3293"/>
    <w:rsid w:val="001B38C1"/>
    <w:rsid w:val="001F33C0"/>
    <w:rsid w:val="002058B2"/>
    <w:rsid w:val="002261F7"/>
    <w:rsid w:val="00236B79"/>
    <w:rsid w:val="002445FB"/>
    <w:rsid w:val="002D524D"/>
    <w:rsid w:val="00327476"/>
    <w:rsid w:val="003309F6"/>
    <w:rsid w:val="00354778"/>
    <w:rsid w:val="0038006F"/>
    <w:rsid w:val="00383DAB"/>
    <w:rsid w:val="003A5309"/>
    <w:rsid w:val="003B08A0"/>
    <w:rsid w:val="003C53E9"/>
    <w:rsid w:val="0042534C"/>
    <w:rsid w:val="00462E95"/>
    <w:rsid w:val="0047094D"/>
    <w:rsid w:val="00497D7F"/>
    <w:rsid w:val="004C0E57"/>
    <w:rsid w:val="004E3008"/>
    <w:rsid w:val="004F395B"/>
    <w:rsid w:val="00535ED2"/>
    <w:rsid w:val="00543FCE"/>
    <w:rsid w:val="0058515A"/>
    <w:rsid w:val="005A0AD4"/>
    <w:rsid w:val="005A3D99"/>
    <w:rsid w:val="006657C1"/>
    <w:rsid w:val="00683890"/>
    <w:rsid w:val="006A5F51"/>
    <w:rsid w:val="006B7DFB"/>
    <w:rsid w:val="006C7484"/>
    <w:rsid w:val="006D0485"/>
    <w:rsid w:val="00743BDA"/>
    <w:rsid w:val="007532B8"/>
    <w:rsid w:val="007949F5"/>
    <w:rsid w:val="007E278C"/>
    <w:rsid w:val="008159EB"/>
    <w:rsid w:val="00824BAB"/>
    <w:rsid w:val="00845D2F"/>
    <w:rsid w:val="00850512"/>
    <w:rsid w:val="00854AC0"/>
    <w:rsid w:val="008B5CCB"/>
    <w:rsid w:val="008D6A9A"/>
    <w:rsid w:val="008D7DA4"/>
    <w:rsid w:val="008E143D"/>
    <w:rsid w:val="009500AD"/>
    <w:rsid w:val="009B6CC4"/>
    <w:rsid w:val="009E027B"/>
    <w:rsid w:val="009E22E7"/>
    <w:rsid w:val="00A108B2"/>
    <w:rsid w:val="00A1177D"/>
    <w:rsid w:val="00A139E8"/>
    <w:rsid w:val="00A152A1"/>
    <w:rsid w:val="00A45CA4"/>
    <w:rsid w:val="00A63F82"/>
    <w:rsid w:val="00AF3743"/>
    <w:rsid w:val="00B12C88"/>
    <w:rsid w:val="00B363A1"/>
    <w:rsid w:val="00B46F46"/>
    <w:rsid w:val="00B562F2"/>
    <w:rsid w:val="00B8549F"/>
    <w:rsid w:val="00B876E6"/>
    <w:rsid w:val="00BC6AC4"/>
    <w:rsid w:val="00BF6572"/>
    <w:rsid w:val="00C033E8"/>
    <w:rsid w:val="00C03F07"/>
    <w:rsid w:val="00C17010"/>
    <w:rsid w:val="00C64034"/>
    <w:rsid w:val="00C67B9F"/>
    <w:rsid w:val="00C73AF5"/>
    <w:rsid w:val="00C74189"/>
    <w:rsid w:val="00C93C14"/>
    <w:rsid w:val="00CD33C0"/>
    <w:rsid w:val="00D15938"/>
    <w:rsid w:val="00D431F3"/>
    <w:rsid w:val="00DA3B03"/>
    <w:rsid w:val="00DA6B49"/>
    <w:rsid w:val="00DC31A1"/>
    <w:rsid w:val="00E01642"/>
    <w:rsid w:val="00E02E2F"/>
    <w:rsid w:val="00E86869"/>
    <w:rsid w:val="00E877BC"/>
    <w:rsid w:val="00E9385E"/>
    <w:rsid w:val="00EA55BF"/>
    <w:rsid w:val="00EE1F86"/>
    <w:rsid w:val="00F23CBC"/>
    <w:rsid w:val="00F70B9F"/>
    <w:rsid w:val="00F75DD3"/>
    <w:rsid w:val="00F951CE"/>
    <w:rsid w:val="00FA415F"/>
    <w:rsid w:val="00FB0202"/>
    <w:rsid w:val="00FC1BF7"/>
    <w:rsid w:val="00FD0E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9f9,#cf9,#0f9,#9cf,#6cf,#09c,#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EA55B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semiHidden/>
    <w:unhideWhenUsed/>
    <w:qFormat/>
    <w:rsid w:val="008D6A9A"/>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A5F51"/>
    <w:pPr>
      <w:tabs>
        <w:tab w:val="center" w:pos="4536"/>
        <w:tab w:val="right" w:pos="9072"/>
      </w:tabs>
    </w:pPr>
  </w:style>
  <w:style w:type="character" w:customStyle="1" w:styleId="stbilgiChar">
    <w:name w:val="Üstbilgi Char"/>
    <w:basedOn w:val="VarsaylanParagrafYazTipi"/>
    <w:link w:val="stbilgi"/>
    <w:uiPriority w:val="99"/>
    <w:rsid w:val="006A5F51"/>
  </w:style>
  <w:style w:type="paragraph" w:styleId="Altbilgi">
    <w:name w:val="footer"/>
    <w:basedOn w:val="Normal"/>
    <w:link w:val="AltbilgiChar"/>
    <w:uiPriority w:val="99"/>
    <w:unhideWhenUsed/>
    <w:rsid w:val="006A5F51"/>
    <w:pPr>
      <w:tabs>
        <w:tab w:val="center" w:pos="4536"/>
        <w:tab w:val="right" w:pos="9072"/>
      </w:tabs>
    </w:pPr>
  </w:style>
  <w:style w:type="character" w:customStyle="1" w:styleId="AltbilgiChar">
    <w:name w:val="Altbilgi Char"/>
    <w:basedOn w:val="VarsaylanParagrafYazTipi"/>
    <w:link w:val="Altbilgi"/>
    <w:uiPriority w:val="99"/>
    <w:rsid w:val="006A5F51"/>
  </w:style>
  <w:style w:type="paragraph" w:styleId="BalonMetni">
    <w:name w:val="Balloon Text"/>
    <w:basedOn w:val="Normal"/>
    <w:link w:val="BalonMetniChar"/>
    <w:uiPriority w:val="99"/>
    <w:semiHidden/>
    <w:unhideWhenUsed/>
    <w:rsid w:val="009E027B"/>
    <w:rPr>
      <w:rFonts w:ascii="Tahoma" w:hAnsi="Tahoma" w:cs="Tahoma"/>
      <w:sz w:val="16"/>
      <w:szCs w:val="16"/>
    </w:rPr>
  </w:style>
  <w:style w:type="character" w:customStyle="1" w:styleId="BalonMetniChar">
    <w:name w:val="Balon Metni Char"/>
    <w:basedOn w:val="VarsaylanParagrafYazTipi"/>
    <w:link w:val="BalonMetni"/>
    <w:uiPriority w:val="99"/>
    <w:semiHidden/>
    <w:rsid w:val="009E027B"/>
    <w:rPr>
      <w:rFonts w:ascii="Tahoma" w:hAnsi="Tahoma" w:cs="Tahoma"/>
      <w:sz w:val="16"/>
      <w:szCs w:val="16"/>
    </w:rPr>
  </w:style>
  <w:style w:type="paragraph" w:styleId="NormalWeb">
    <w:name w:val="Normal (Web)"/>
    <w:basedOn w:val="Normal"/>
    <w:uiPriority w:val="99"/>
    <w:semiHidden/>
    <w:unhideWhenUsed/>
    <w:rsid w:val="00236B79"/>
    <w:pPr>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59"/>
    <w:rsid w:val="00236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EA55BF"/>
    <w:rPr>
      <w:rFonts w:asciiTheme="majorHAnsi" w:eastAsiaTheme="majorEastAsia" w:hAnsiTheme="majorHAnsi" w:cstheme="majorBidi"/>
      <w:b/>
      <w:bCs/>
      <w:color w:val="2E74B5" w:themeColor="accent1" w:themeShade="BF"/>
      <w:sz w:val="28"/>
      <w:szCs w:val="28"/>
    </w:rPr>
  </w:style>
  <w:style w:type="paragraph" w:styleId="ListeParagraf">
    <w:name w:val="List Paragraph"/>
    <w:basedOn w:val="Normal"/>
    <w:uiPriority w:val="34"/>
    <w:qFormat/>
    <w:rsid w:val="00D431F3"/>
    <w:pPr>
      <w:ind w:left="720"/>
      <w:contextualSpacing/>
    </w:pPr>
  </w:style>
  <w:style w:type="character" w:customStyle="1" w:styleId="Balk2Char">
    <w:name w:val="Başlık 2 Char"/>
    <w:basedOn w:val="VarsaylanParagrafYazTipi"/>
    <w:link w:val="Balk2"/>
    <w:uiPriority w:val="9"/>
    <w:semiHidden/>
    <w:rsid w:val="008D6A9A"/>
    <w:rPr>
      <w:rFonts w:asciiTheme="majorHAnsi" w:eastAsiaTheme="majorEastAsia" w:hAnsiTheme="majorHAnsi" w:cstheme="majorBidi"/>
      <w:b/>
      <w:bCs/>
      <w:color w:val="5B9BD5" w:themeColor="accent1"/>
      <w:sz w:val="26"/>
      <w:szCs w:val="26"/>
    </w:rPr>
  </w:style>
  <w:style w:type="character" w:styleId="Gl">
    <w:name w:val="Strong"/>
    <w:basedOn w:val="VarsaylanParagrafYazTipi"/>
    <w:uiPriority w:val="22"/>
    <w:qFormat/>
    <w:rsid w:val="008D6A9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EA55B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semiHidden/>
    <w:unhideWhenUsed/>
    <w:qFormat/>
    <w:rsid w:val="008D6A9A"/>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A5F51"/>
    <w:pPr>
      <w:tabs>
        <w:tab w:val="center" w:pos="4536"/>
        <w:tab w:val="right" w:pos="9072"/>
      </w:tabs>
    </w:pPr>
  </w:style>
  <w:style w:type="character" w:customStyle="1" w:styleId="stbilgiChar">
    <w:name w:val="Üstbilgi Char"/>
    <w:basedOn w:val="VarsaylanParagrafYazTipi"/>
    <w:link w:val="stbilgi"/>
    <w:uiPriority w:val="99"/>
    <w:rsid w:val="006A5F51"/>
  </w:style>
  <w:style w:type="paragraph" w:styleId="Altbilgi">
    <w:name w:val="footer"/>
    <w:basedOn w:val="Normal"/>
    <w:link w:val="AltbilgiChar"/>
    <w:uiPriority w:val="99"/>
    <w:unhideWhenUsed/>
    <w:rsid w:val="006A5F51"/>
    <w:pPr>
      <w:tabs>
        <w:tab w:val="center" w:pos="4536"/>
        <w:tab w:val="right" w:pos="9072"/>
      </w:tabs>
    </w:pPr>
  </w:style>
  <w:style w:type="character" w:customStyle="1" w:styleId="AltbilgiChar">
    <w:name w:val="Altbilgi Char"/>
    <w:basedOn w:val="VarsaylanParagrafYazTipi"/>
    <w:link w:val="Altbilgi"/>
    <w:uiPriority w:val="99"/>
    <w:rsid w:val="006A5F51"/>
  </w:style>
  <w:style w:type="paragraph" w:styleId="BalonMetni">
    <w:name w:val="Balloon Text"/>
    <w:basedOn w:val="Normal"/>
    <w:link w:val="BalonMetniChar"/>
    <w:uiPriority w:val="99"/>
    <w:semiHidden/>
    <w:unhideWhenUsed/>
    <w:rsid w:val="009E027B"/>
    <w:rPr>
      <w:rFonts w:ascii="Tahoma" w:hAnsi="Tahoma" w:cs="Tahoma"/>
      <w:sz w:val="16"/>
      <w:szCs w:val="16"/>
    </w:rPr>
  </w:style>
  <w:style w:type="character" w:customStyle="1" w:styleId="BalonMetniChar">
    <w:name w:val="Balon Metni Char"/>
    <w:basedOn w:val="VarsaylanParagrafYazTipi"/>
    <w:link w:val="BalonMetni"/>
    <w:uiPriority w:val="99"/>
    <w:semiHidden/>
    <w:rsid w:val="009E027B"/>
    <w:rPr>
      <w:rFonts w:ascii="Tahoma" w:hAnsi="Tahoma" w:cs="Tahoma"/>
      <w:sz w:val="16"/>
      <w:szCs w:val="16"/>
    </w:rPr>
  </w:style>
  <w:style w:type="paragraph" w:styleId="NormalWeb">
    <w:name w:val="Normal (Web)"/>
    <w:basedOn w:val="Normal"/>
    <w:uiPriority w:val="99"/>
    <w:semiHidden/>
    <w:unhideWhenUsed/>
    <w:rsid w:val="00236B79"/>
    <w:pPr>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59"/>
    <w:rsid w:val="00236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EA55BF"/>
    <w:rPr>
      <w:rFonts w:asciiTheme="majorHAnsi" w:eastAsiaTheme="majorEastAsia" w:hAnsiTheme="majorHAnsi" w:cstheme="majorBidi"/>
      <w:b/>
      <w:bCs/>
      <w:color w:val="2E74B5" w:themeColor="accent1" w:themeShade="BF"/>
      <w:sz w:val="28"/>
      <w:szCs w:val="28"/>
    </w:rPr>
  </w:style>
  <w:style w:type="paragraph" w:styleId="ListeParagraf">
    <w:name w:val="List Paragraph"/>
    <w:basedOn w:val="Normal"/>
    <w:uiPriority w:val="34"/>
    <w:qFormat/>
    <w:rsid w:val="00D431F3"/>
    <w:pPr>
      <w:ind w:left="720"/>
      <w:contextualSpacing/>
    </w:pPr>
  </w:style>
  <w:style w:type="character" w:customStyle="1" w:styleId="Balk2Char">
    <w:name w:val="Başlık 2 Char"/>
    <w:basedOn w:val="VarsaylanParagrafYazTipi"/>
    <w:link w:val="Balk2"/>
    <w:uiPriority w:val="9"/>
    <w:semiHidden/>
    <w:rsid w:val="008D6A9A"/>
    <w:rPr>
      <w:rFonts w:asciiTheme="majorHAnsi" w:eastAsiaTheme="majorEastAsia" w:hAnsiTheme="majorHAnsi" w:cstheme="majorBidi"/>
      <w:b/>
      <w:bCs/>
      <w:color w:val="5B9BD5" w:themeColor="accent1"/>
      <w:sz w:val="26"/>
      <w:szCs w:val="26"/>
    </w:rPr>
  </w:style>
  <w:style w:type="character" w:styleId="Gl">
    <w:name w:val="Strong"/>
    <w:basedOn w:val="VarsaylanParagrafYazTipi"/>
    <w:uiPriority w:val="22"/>
    <w:qFormat/>
    <w:rsid w:val="008D6A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2DF42-2702-4A86-AFF5-26AB786C9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862</Words>
  <Characters>4916</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5767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2</cp:revision>
  <dcterms:created xsi:type="dcterms:W3CDTF">2020-10-09T08:10:00Z</dcterms:created>
  <dcterms:modified xsi:type="dcterms:W3CDTF">2020-10-09T08:10:00Z</dcterms:modified>
</cp:coreProperties>
</file>