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BA" w:rsidRDefault="00040ABA" w:rsidP="00040ABA">
      <w:r w:rsidRPr="005C4AAF">
        <w:rPr>
          <w:b/>
          <w:color w:val="FF0000"/>
        </w:rPr>
        <w:t xml:space="preserve">BEP </w:t>
      </w:r>
      <w:proofErr w:type="gramStart"/>
      <w:r w:rsidRPr="005C4AAF">
        <w:rPr>
          <w:b/>
          <w:color w:val="FF0000"/>
        </w:rPr>
        <w:t>NEDİR ?</w:t>
      </w:r>
      <w:proofErr w:type="gramEnd"/>
      <w:r>
        <w:br/>
      </w:r>
      <w:r>
        <w:br/>
      </w:r>
      <w:r w:rsidRPr="00040ABA">
        <w:t>Bireyselleştirilmiş eğitim programı, özel eğitime ihtiyacı olan bireylerin gelişim özellikleri, eğitim performansları ve ihtiyaçları doğrultusunda hedeflenen amaçlara yönelik hazırlanan ve bu bireylere verilecek destek eğitim hizmetlerini de içeren özel eğitim programıdır.</w:t>
      </w:r>
      <w:r>
        <w:br/>
      </w:r>
      <w:r>
        <w:br/>
      </w:r>
      <w:r w:rsidR="005C4AAF">
        <w:rPr>
          <w:color w:val="FF0000"/>
        </w:rPr>
        <w:t>KİMLERE BEP HAZIRLANIR?</w:t>
      </w:r>
    </w:p>
    <w:p w:rsidR="00040ABA" w:rsidRDefault="00040ABA" w:rsidP="00040ABA">
      <w:r>
        <w:t>Zihinsel yetersizliği olan bireylere</w:t>
      </w:r>
    </w:p>
    <w:p w:rsidR="00040ABA" w:rsidRDefault="00040ABA" w:rsidP="00040ABA">
      <w:r>
        <w:t>Görme yetersizliği olan bireylere</w:t>
      </w:r>
    </w:p>
    <w:p w:rsidR="00040ABA" w:rsidRDefault="00040ABA" w:rsidP="00040ABA">
      <w:r>
        <w:t xml:space="preserve">Bedensel yetersizliği </w:t>
      </w:r>
      <w:proofErr w:type="gramStart"/>
      <w:r>
        <w:t>olan  bireylere</w:t>
      </w:r>
      <w:proofErr w:type="gramEnd"/>
    </w:p>
    <w:p w:rsidR="00040ABA" w:rsidRDefault="00040ABA" w:rsidP="00040ABA">
      <w:r>
        <w:t>Otistik yetersizliği olan bireylere</w:t>
      </w:r>
    </w:p>
    <w:p w:rsidR="00040ABA" w:rsidRDefault="00040ABA" w:rsidP="00040ABA">
      <w:r>
        <w:t xml:space="preserve">Dikkat eksikliği ve </w:t>
      </w:r>
      <w:proofErr w:type="spellStart"/>
      <w:r>
        <w:t>hiperaktivite</w:t>
      </w:r>
      <w:proofErr w:type="spellEnd"/>
      <w:r>
        <w:t xml:space="preserve"> </w:t>
      </w:r>
      <w:proofErr w:type="gramStart"/>
      <w:r>
        <w:t>bozukluğu  olan</w:t>
      </w:r>
      <w:proofErr w:type="gramEnd"/>
      <w:r>
        <w:t xml:space="preserve">   bireylere</w:t>
      </w:r>
    </w:p>
    <w:p w:rsidR="00040ABA" w:rsidRDefault="00040ABA" w:rsidP="00040ABA">
      <w:r>
        <w:t xml:space="preserve">İşitme yetersizliği </w:t>
      </w:r>
      <w:proofErr w:type="gramStart"/>
      <w:r>
        <w:t>olan   bireylere</w:t>
      </w:r>
      <w:proofErr w:type="gramEnd"/>
    </w:p>
    <w:p w:rsidR="00040ABA" w:rsidRDefault="00040ABA" w:rsidP="00040ABA">
      <w:r>
        <w:t>Dil problemi olan bireylere</w:t>
      </w:r>
    </w:p>
    <w:p w:rsidR="00040ABA" w:rsidRDefault="00040ABA" w:rsidP="00040ABA">
      <w:r>
        <w:t>Özel öğrenme güçlü olan bireylere</w:t>
      </w:r>
    </w:p>
    <w:p w:rsidR="005C4AAF" w:rsidRDefault="00040ABA" w:rsidP="005C4AAF">
      <w:r>
        <w:t xml:space="preserve">Üstün yetenekli olan bireylere </w:t>
      </w:r>
      <w:proofErr w:type="spellStart"/>
      <w:r>
        <w:t>bep</w:t>
      </w:r>
      <w:proofErr w:type="spellEnd"/>
      <w:r>
        <w:t xml:space="preserve"> hazırlanır.</w:t>
      </w:r>
      <w:r w:rsidR="005C4AAF">
        <w:br/>
      </w:r>
      <w:r w:rsidR="005C4AAF">
        <w:br/>
      </w:r>
      <w:r w:rsidR="005C4AAF" w:rsidRPr="005C4AAF">
        <w:rPr>
          <w:color w:val="FF0000"/>
        </w:rPr>
        <w:t xml:space="preserve">BEP’ </w:t>
      </w:r>
      <w:proofErr w:type="gramStart"/>
      <w:r w:rsidR="005C4AAF" w:rsidRPr="005C4AAF">
        <w:rPr>
          <w:color w:val="FF0000"/>
        </w:rPr>
        <w:t>TE  NELER</w:t>
      </w:r>
      <w:proofErr w:type="gramEnd"/>
      <w:r w:rsidR="005C4AAF" w:rsidRPr="005C4AAF">
        <w:rPr>
          <w:color w:val="FF0000"/>
        </w:rPr>
        <w:t xml:space="preserve"> OLMALI?</w:t>
      </w:r>
    </w:p>
    <w:p w:rsidR="005C4AAF" w:rsidRDefault="005C4AAF" w:rsidP="005C4AAF">
      <w:r>
        <w:t xml:space="preserve">1. </w:t>
      </w:r>
      <w:proofErr w:type="gramStart"/>
      <w:r>
        <w:t>Öğrenci  performansı</w:t>
      </w:r>
      <w:proofErr w:type="gramEnd"/>
      <w:r>
        <w:t xml:space="preserve"> </w:t>
      </w:r>
      <w:r>
        <w:br/>
      </w:r>
      <w:r>
        <w:t xml:space="preserve">2. Uzun dönemli amaç </w:t>
      </w:r>
      <w:r>
        <w:br/>
      </w:r>
      <w:r>
        <w:t xml:space="preserve">3. Kısa dönemli amaç </w:t>
      </w:r>
      <w:r>
        <w:br/>
      </w:r>
      <w:r>
        <w:t>4. Araç gereçler</w:t>
      </w:r>
      <w:r>
        <w:br/>
      </w:r>
      <w:r>
        <w:t xml:space="preserve"> 5. Yöntem ve teknikler </w:t>
      </w:r>
      <w:r>
        <w:br/>
      </w:r>
      <w:r>
        <w:t xml:space="preserve">6. Zaman ve ortam </w:t>
      </w:r>
      <w:r>
        <w:br/>
      </w:r>
      <w:r>
        <w:t>7. Değerlendirme</w:t>
      </w:r>
      <w:r>
        <w:br/>
      </w:r>
      <w:r>
        <w:br/>
      </w:r>
      <w:r w:rsidRPr="005C4AAF">
        <w:rPr>
          <w:color w:val="FF0000"/>
        </w:rPr>
        <w:t>BEP</w:t>
      </w:r>
      <w:r w:rsidR="004907BC">
        <w:rPr>
          <w:color w:val="FF0000"/>
        </w:rPr>
        <w:t xml:space="preserve"> GELİŞ</w:t>
      </w:r>
      <w:r>
        <w:rPr>
          <w:color w:val="FF0000"/>
        </w:rPr>
        <w:t xml:space="preserve">TİRME BİRİMİ NEDİR VE </w:t>
      </w:r>
      <w:r w:rsidRPr="005C4AAF">
        <w:rPr>
          <w:color w:val="FF0000"/>
        </w:rPr>
        <w:t xml:space="preserve"> KİMLER YER ALIR</w:t>
      </w:r>
      <w:r>
        <w:rPr>
          <w:color w:val="FF0000"/>
        </w:rPr>
        <w:t>?</w:t>
      </w:r>
    </w:p>
    <w:p w:rsidR="004907BC" w:rsidRDefault="005C4AAF" w:rsidP="005C4AAF">
      <w:r>
        <w:t xml:space="preserve">Okullarda </w:t>
      </w:r>
      <w:proofErr w:type="spellStart"/>
      <w:r>
        <w:t>BEP’leri</w:t>
      </w:r>
      <w:proofErr w:type="spellEnd"/>
      <w:r>
        <w:t xml:space="preserve"> hazırlamak için </w:t>
      </w:r>
      <w:r w:rsidR="004907BC">
        <w:t xml:space="preserve">oluşturulan birime </w:t>
      </w:r>
      <w:r w:rsidR="004907BC">
        <w:tab/>
        <w:t xml:space="preserve">‘’BEP GELİŞTİRME BİRİMİ’’ denir. </w:t>
      </w:r>
      <w:r w:rsidR="004907BC">
        <w:br/>
        <w:t>Bu birimde:</w:t>
      </w:r>
      <w:r w:rsidR="004907BC">
        <w:br/>
        <w:t>1.Müdür veya müdür yardımcısı</w:t>
      </w:r>
      <w:r>
        <w:t xml:space="preserve"> </w:t>
      </w:r>
      <w:r w:rsidR="004907BC">
        <w:br/>
      </w:r>
      <w:r>
        <w:t xml:space="preserve">2.Sınıf öğretmeni </w:t>
      </w:r>
      <w:r w:rsidR="004907BC">
        <w:br/>
      </w:r>
      <w:r>
        <w:t xml:space="preserve">3.Branş öğretmenleri </w:t>
      </w:r>
      <w:r w:rsidR="004907BC">
        <w:br/>
      </w:r>
      <w:r>
        <w:t xml:space="preserve">4.Rehber öğretmen </w:t>
      </w:r>
      <w:r w:rsidR="004907BC">
        <w:br/>
      </w:r>
      <w:r>
        <w:t>5.</w:t>
      </w:r>
      <w:proofErr w:type="gramStart"/>
      <w:r>
        <w:t>Aile</w:t>
      </w:r>
      <w:r w:rsidR="004907BC">
        <w:t xml:space="preserve">  yer</w:t>
      </w:r>
      <w:proofErr w:type="gramEnd"/>
      <w:r w:rsidR="004907BC">
        <w:t xml:space="preserve"> alır.</w:t>
      </w:r>
      <w:r w:rsidR="004907BC">
        <w:br/>
      </w:r>
      <w:r w:rsidR="004907BC">
        <w:br/>
      </w:r>
    </w:p>
    <w:p w:rsidR="004907BC" w:rsidRDefault="004907BC" w:rsidP="005C4AAF"/>
    <w:p w:rsidR="004907BC" w:rsidRPr="004907BC" w:rsidRDefault="004907BC" w:rsidP="004907BC">
      <w:pPr>
        <w:rPr>
          <w:color w:val="FF0000"/>
        </w:rPr>
      </w:pPr>
      <w:r w:rsidRPr="004907BC">
        <w:rPr>
          <w:color w:val="FF0000"/>
        </w:rPr>
        <w:lastRenderedPageBreak/>
        <w:t>BEP GELİŞTİRME BİRİMİ PERSONELLERİNİN GÖREVLERİ</w:t>
      </w:r>
      <w:r>
        <w:rPr>
          <w:color w:val="FF0000"/>
        </w:rPr>
        <w:br/>
      </w:r>
      <w:r>
        <w:rPr>
          <w:color w:val="1F497D" w:themeColor="text2"/>
        </w:rPr>
        <w:t>Müdür veya Müdür yardımcısı</w:t>
      </w:r>
    </w:p>
    <w:p w:rsidR="004907BC" w:rsidRDefault="004907BC" w:rsidP="004907BC">
      <w:r>
        <w:t xml:space="preserve">BEP </w:t>
      </w:r>
      <w:proofErr w:type="gramStart"/>
      <w:r>
        <w:t>Birimine  başkanlık</w:t>
      </w:r>
      <w:proofErr w:type="gramEnd"/>
      <w:r>
        <w:t xml:space="preserve"> eder.</w:t>
      </w:r>
      <w:r>
        <w:br/>
        <w:t>A</w:t>
      </w:r>
      <w:r w:rsidRPr="004907BC">
        <w:t xml:space="preserve">) BEP </w:t>
      </w:r>
      <w:r>
        <w:t>geliştirme birimini oluşturmak.</w:t>
      </w:r>
    </w:p>
    <w:p w:rsidR="004907BC" w:rsidRPr="004907BC" w:rsidRDefault="004907BC" w:rsidP="004907BC">
      <w:r>
        <w:t>B</w:t>
      </w:r>
      <w:r w:rsidRPr="004907BC">
        <w:t>) Üyelerin katılımını sağlamak.</w:t>
      </w:r>
    </w:p>
    <w:p w:rsidR="004907BC" w:rsidRPr="004907BC" w:rsidRDefault="004907BC" w:rsidP="004907BC">
      <w:r>
        <w:t>C</w:t>
      </w:r>
      <w:r w:rsidRPr="004907BC">
        <w:t>) Kurum içi yapılacak düzenlemelere ilişkin tedbir almak.</w:t>
      </w:r>
    </w:p>
    <w:p w:rsidR="004907BC" w:rsidRPr="004907BC" w:rsidRDefault="004907BC" w:rsidP="004907BC">
      <w:r>
        <w:t>D</w:t>
      </w:r>
      <w:r w:rsidRPr="004907BC">
        <w:t>) Araç-gereç sağlanmasında özel eğitim hizmetler</w:t>
      </w:r>
      <w:r>
        <w:t>i kurulu ile eş güdümlü çalışmak.</w:t>
      </w:r>
      <w:r>
        <w:rPr>
          <w:color w:val="FF0000"/>
        </w:rPr>
        <w:br/>
      </w:r>
      <w:r>
        <w:rPr>
          <w:color w:val="FF0000"/>
        </w:rPr>
        <w:br/>
      </w:r>
      <w:r>
        <w:rPr>
          <w:color w:val="002060"/>
        </w:rPr>
        <w:t>Sınıf Öğretmeni</w:t>
      </w:r>
      <w:r>
        <w:rPr>
          <w:color w:val="FF0000"/>
        </w:rPr>
        <w:br/>
      </w:r>
      <w:r w:rsidRPr="004907BC">
        <w:t>A</w:t>
      </w:r>
      <w:proofErr w:type="gramStart"/>
      <w:r w:rsidRPr="004907BC">
        <w:t>)</w:t>
      </w:r>
      <w:proofErr w:type="gramEnd"/>
      <w:r w:rsidRPr="004907BC">
        <w:t xml:space="preserve"> BEP geliştirme birimi ile iş birliği yapmak.</w:t>
      </w:r>
    </w:p>
    <w:p w:rsidR="004907BC" w:rsidRPr="004907BC" w:rsidRDefault="004907BC" w:rsidP="004907BC">
      <w:r w:rsidRPr="004907BC">
        <w:t>B</w:t>
      </w:r>
      <w:r w:rsidRPr="004907BC">
        <w:t>) Uygulamak ve değerlendirmek.</w:t>
      </w:r>
    </w:p>
    <w:p w:rsidR="004907BC" w:rsidRPr="004907BC" w:rsidRDefault="004907BC" w:rsidP="004907BC">
      <w:r w:rsidRPr="004907BC">
        <w:t>C</w:t>
      </w:r>
      <w:r w:rsidRPr="004907BC">
        <w:t>) Öğretim materyallerini hazırlamak ve/veya temin etmek.</w:t>
      </w:r>
    </w:p>
    <w:p w:rsidR="004907BC" w:rsidRPr="004907BC" w:rsidRDefault="004907BC" w:rsidP="004907BC">
      <w:r w:rsidRPr="004907BC">
        <w:t>D</w:t>
      </w:r>
      <w:r w:rsidRPr="004907BC">
        <w:t>) Cihaz ve aletlerin bakımı ve kontrolüne ilişkin tedbirler almak.</w:t>
      </w:r>
    </w:p>
    <w:p w:rsidR="004907BC" w:rsidRDefault="004907BC" w:rsidP="004907BC">
      <w:r w:rsidRPr="004907BC">
        <w:t>E</w:t>
      </w:r>
      <w:r w:rsidRPr="004907BC">
        <w:t>) Bire bir eğitim yapmak.</w:t>
      </w:r>
      <w:r>
        <w:br/>
      </w:r>
      <w:r>
        <w:br/>
      </w:r>
      <w:r w:rsidRPr="004907BC">
        <w:rPr>
          <w:color w:val="002060"/>
        </w:rPr>
        <w:t xml:space="preserve">Rehber Öğretmen </w:t>
      </w:r>
      <w:r>
        <w:br/>
        <w:t>A</w:t>
      </w:r>
      <w:proofErr w:type="gramStart"/>
      <w:r>
        <w:t>)</w:t>
      </w:r>
      <w:proofErr w:type="gramEnd"/>
      <w:r>
        <w:t xml:space="preserve"> Aile eğitimi hizmetlerini planlamak ve gerektiğinde </w:t>
      </w:r>
    </w:p>
    <w:p w:rsidR="004907BC" w:rsidRDefault="004907BC" w:rsidP="004907BC">
      <w:r>
        <w:t>B) İ</w:t>
      </w:r>
      <w:r>
        <w:t xml:space="preserve">lgili kişi, kurum ve kuruluşlarla iş birliği yapmak. </w:t>
      </w:r>
    </w:p>
    <w:p w:rsidR="004907BC" w:rsidRDefault="004907BC" w:rsidP="004907BC">
      <w:r>
        <w:t xml:space="preserve">C) </w:t>
      </w:r>
      <w:r>
        <w:t xml:space="preserve">Formlar hazırlanmasında iş birliği yapmak. </w:t>
      </w:r>
    </w:p>
    <w:p w:rsidR="004907BC" w:rsidRDefault="004907BC" w:rsidP="004907BC">
      <w:r>
        <w:t>D</w:t>
      </w:r>
      <w:r>
        <w:t xml:space="preserve">) İş birliği yaparak öğrenciler için bireysel gelişim raporu düzenlemek. </w:t>
      </w:r>
    </w:p>
    <w:p w:rsidR="004907BC" w:rsidRPr="004907BC" w:rsidRDefault="004907BC" w:rsidP="004907BC">
      <w:r>
        <w:t>E</w:t>
      </w:r>
      <w:r>
        <w:t>) Öğrencilerin eğitim ihtiyaçlarının karşılanması amacıyla iş birliği yapmak.</w:t>
      </w:r>
    </w:p>
    <w:p w:rsidR="004907BC" w:rsidRPr="004907BC" w:rsidRDefault="004907BC" w:rsidP="004907BC">
      <w:pPr>
        <w:rPr>
          <w:color w:val="002060"/>
        </w:rPr>
      </w:pPr>
      <w:r w:rsidRPr="004907BC">
        <w:rPr>
          <w:color w:val="002060"/>
        </w:rPr>
        <w:t>AİLE</w:t>
      </w:r>
    </w:p>
    <w:p w:rsidR="004907BC" w:rsidRDefault="004907BC" w:rsidP="004907BC">
      <w:r>
        <w:t xml:space="preserve">Çocuğu için, bireysel eğitim programının geliştirilmesi sürecinde gereksinimlerini ileterek, </w:t>
      </w:r>
    </w:p>
    <w:p w:rsidR="004907BC" w:rsidRDefault="004907BC" w:rsidP="004907BC">
      <w:r>
        <w:t xml:space="preserve">Çocuğu ile ilgili plânlarını belirterek, </w:t>
      </w:r>
    </w:p>
    <w:p w:rsidR="004907BC" w:rsidRDefault="004907BC" w:rsidP="004907BC">
      <w:r>
        <w:t xml:space="preserve">Eğitim programının uygulanması sırasında çalışmalara etkin bir şekilde katılarak gerektiğinde araç-gereç desteği sağlayarak </w:t>
      </w:r>
    </w:p>
    <w:p w:rsidR="00DA74D1" w:rsidRDefault="004907BC" w:rsidP="004907BC">
      <w:r>
        <w:t>Çocuğu için plânlanan eğitim hizmetlerine aktif olarak katılmış olur.</w:t>
      </w:r>
      <w:r w:rsidR="00A67E2C">
        <w:br/>
      </w:r>
      <w:r w:rsidR="00A67E2C">
        <w:br/>
      </w:r>
      <w:r w:rsidR="00A67E2C">
        <w:br/>
      </w:r>
    </w:p>
    <w:p w:rsidR="00A67E2C" w:rsidRDefault="00A67E2C" w:rsidP="004907BC"/>
    <w:p w:rsidR="00A67E2C" w:rsidRDefault="00A67E2C" w:rsidP="004907BC"/>
    <w:p w:rsidR="00A67E2C" w:rsidRPr="00D27244" w:rsidRDefault="00A67E2C" w:rsidP="00A67E2C">
      <w:pPr>
        <w:pStyle w:val="NormalWeb"/>
        <w:shd w:val="clear" w:color="auto" w:fill="FFFFFF"/>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pP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lastRenderedPageBreak/>
        <w:t>BEP h</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az</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ı</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rlamak</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 xml:space="preserve"> yasal o</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larak</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 xml:space="preserve"> z</w:t>
      </w:r>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 xml:space="preserve">orunlu </w:t>
      </w:r>
      <w:proofErr w:type="gramStart"/>
      <w:r w:rsidRPr="00D27244">
        <w:rPr>
          <w:rFonts w:asciiTheme="majorHAnsi" w:eastAsia="Calibri" w:hAnsi="Gill Sans MT"/>
          <w:bCs/>
          <w:color w:val="FF0000"/>
          <w:kern w:val="24"/>
          <w:sz w:val="48"/>
          <w:szCs w:val="48"/>
          <w14:shadow w14:blurRad="50038" w14:dist="29972" w14:dir="5400000" w14:sx="100000" w14:sy="100000" w14:kx="0" w14:ky="0" w14:algn="tl">
            <w14:srgbClr w14:val="000000">
              <w14:alpha w14:val="70000"/>
            </w14:srgbClr>
          </w14:shadow>
        </w:rPr>
        <w:t>mudur ?</w:t>
      </w:r>
      <w:proofErr w:type="gramEnd"/>
    </w:p>
    <w:p w:rsidR="00A67E2C" w:rsidRDefault="00A67E2C" w:rsidP="00A67E2C">
      <w:pPr>
        <w:pStyle w:val="NormalWeb"/>
        <w:shd w:val="clear" w:color="auto" w:fill="FFFFFF"/>
        <w:jc w:val="both"/>
        <w:rPr>
          <w:rFonts w:ascii="Comic Sans MS" w:hAnsi="Comic Sans MS"/>
          <w:color w:val="000000"/>
          <w:sz w:val="20"/>
          <w:szCs w:val="20"/>
        </w:rPr>
      </w:pPr>
      <w:proofErr w:type="spellStart"/>
      <w:r>
        <w:rPr>
          <w:rFonts w:ascii="Comic Sans MS" w:hAnsi="Comic Sans MS"/>
          <w:color w:val="000000"/>
          <w:sz w:val="20"/>
          <w:szCs w:val="20"/>
        </w:rPr>
        <w:t>Anasayamızın</w:t>
      </w:r>
      <w:proofErr w:type="spellEnd"/>
      <w:r>
        <w:rPr>
          <w:rFonts w:ascii="Comic Sans MS" w:hAnsi="Comic Sans MS"/>
          <w:color w:val="000000"/>
          <w:sz w:val="20"/>
          <w:szCs w:val="20"/>
        </w:rPr>
        <w:t xml:space="preserve"> 42. Maddesinde “Hiç kimse eğitim öğretim hakkından yoksun bırakılamaz.” İbaresi yer alır.</w:t>
      </w:r>
    </w:p>
    <w:p w:rsidR="00A67E2C" w:rsidRDefault="00A67E2C" w:rsidP="00A67E2C">
      <w:pPr>
        <w:pStyle w:val="NormalWeb"/>
        <w:shd w:val="clear" w:color="auto" w:fill="FFFFFF"/>
        <w:jc w:val="both"/>
        <w:rPr>
          <w:rFonts w:ascii="Comic Sans MS" w:hAnsi="Comic Sans MS"/>
          <w:color w:val="000000"/>
          <w:sz w:val="20"/>
          <w:szCs w:val="20"/>
        </w:rPr>
      </w:pPr>
      <w:r>
        <w:rPr>
          <w:rFonts w:ascii="Comic Sans MS" w:hAnsi="Comic Sans MS"/>
          <w:color w:val="000000"/>
          <w:sz w:val="20"/>
          <w:szCs w:val="20"/>
        </w:rPr>
        <w:t xml:space="preserve">1997 yılında yürürlüğe giren 573 sayılı Özel Eğitim Hakkında Kanun Hükmünde Kararname’nin 4. maddesinin f bendinde, “Özel eğitim gerektiren bireyler için bireyselleştirilmiş eğitim planı geliştirilmesi ve eğitim programlarının bireyselleştirilerek uygulanması esastır.” denilerek </w:t>
      </w:r>
      <w:proofErr w:type="spellStart"/>
      <w:r>
        <w:rPr>
          <w:rFonts w:ascii="Comic Sans MS" w:hAnsi="Comic Sans MS"/>
          <w:color w:val="000000"/>
          <w:sz w:val="20"/>
          <w:szCs w:val="20"/>
        </w:rPr>
        <w:t>BEP’in</w:t>
      </w:r>
      <w:proofErr w:type="spellEnd"/>
      <w:r>
        <w:rPr>
          <w:rFonts w:ascii="Comic Sans MS" w:hAnsi="Comic Sans MS"/>
          <w:color w:val="000000"/>
          <w:sz w:val="20"/>
          <w:szCs w:val="20"/>
        </w:rPr>
        <w:t xml:space="preserve"> hazırlanması ve uygulanması zorunlu hale getirilmiştir.</w:t>
      </w:r>
    </w:p>
    <w:p w:rsidR="00A67E2C" w:rsidRPr="00A67E2C" w:rsidRDefault="00A67E2C" w:rsidP="00A67E2C">
      <w:pPr>
        <w:pStyle w:val="NormalWeb"/>
        <w:shd w:val="clear" w:color="auto" w:fill="FFFFFF"/>
        <w:jc w:val="both"/>
        <w:rPr>
          <w:rFonts w:ascii="Comic Sans MS" w:hAnsi="Comic Sans MS"/>
          <w:color w:val="FF0000"/>
          <w:sz w:val="32"/>
          <w:szCs w:val="32"/>
        </w:rPr>
      </w:pPr>
      <w:proofErr w:type="spellStart"/>
      <w:r w:rsidRPr="00A67E2C">
        <w:rPr>
          <w:rStyle w:val="Gl"/>
          <w:rFonts w:ascii="Comic Sans MS" w:hAnsi="Comic Sans MS"/>
          <w:color w:val="FF0000"/>
          <w:sz w:val="32"/>
          <w:szCs w:val="32"/>
        </w:rPr>
        <w:t>Bep’i</w:t>
      </w:r>
      <w:proofErr w:type="spellEnd"/>
      <w:r w:rsidRPr="00A67E2C">
        <w:rPr>
          <w:rStyle w:val="Gl"/>
          <w:rFonts w:ascii="Comic Sans MS" w:hAnsi="Comic Sans MS"/>
          <w:color w:val="FF0000"/>
          <w:sz w:val="32"/>
          <w:szCs w:val="32"/>
        </w:rPr>
        <w:t xml:space="preserve"> zorunlu kılan nedenler nelerdir?</w:t>
      </w:r>
    </w:p>
    <w:p w:rsidR="00A67E2C" w:rsidRDefault="00A67E2C" w:rsidP="00A67E2C">
      <w:pPr>
        <w:pStyle w:val="NormalWeb"/>
        <w:shd w:val="clear" w:color="auto" w:fill="FFFFFF"/>
        <w:jc w:val="both"/>
        <w:rPr>
          <w:rFonts w:ascii="Comic Sans MS" w:hAnsi="Comic Sans MS"/>
          <w:color w:val="000000"/>
          <w:sz w:val="20"/>
          <w:szCs w:val="20"/>
        </w:rPr>
      </w:pPr>
      <w:r>
        <w:rPr>
          <w:rFonts w:ascii="Comic Sans MS" w:hAnsi="Comic Sans MS"/>
          <w:color w:val="000000"/>
          <w:sz w:val="20"/>
          <w:szCs w:val="20"/>
        </w:rPr>
        <w:t>Engel türü ve derecesi ne olursa olsun tüm bireyler öğrenebilir. Çocuklarda, dil, problem çözme, zihinsel süreçler, davranışsal özellikler ve öğrenme özellikleri birbirinden farklılık gösterebilir. Öğrencinin eğitim ihtiyaçlarını yalnızca müfredatla sınırlandırmadan, toplumda kendisinden beklenen bağımsız yaşama becerilerinin öğretimine fırsat sağlar.</w:t>
      </w:r>
    </w:p>
    <w:p w:rsidR="00A67E2C" w:rsidRPr="00A67E2C" w:rsidRDefault="00A67E2C" w:rsidP="00A67E2C">
      <w:pPr>
        <w:pStyle w:val="NormalWeb"/>
        <w:shd w:val="clear" w:color="auto" w:fill="FFFFFF"/>
        <w:jc w:val="both"/>
        <w:rPr>
          <w:rFonts w:ascii="Comic Sans MS" w:hAnsi="Comic Sans MS"/>
          <w:color w:val="000000"/>
          <w:sz w:val="20"/>
          <w:szCs w:val="20"/>
        </w:rPr>
      </w:pPr>
      <w:r>
        <w:rPr>
          <w:rFonts w:ascii="Arial" w:hAnsi="Arial" w:cs="Arial"/>
          <w:b/>
          <w:bCs/>
          <w:color w:val="333333"/>
          <w:sz w:val="36"/>
          <w:szCs w:val="36"/>
        </w:rPr>
        <w:t xml:space="preserve">BEP’İN YARARLARI </w:t>
      </w:r>
      <w:proofErr w:type="gramStart"/>
      <w:r>
        <w:rPr>
          <w:rFonts w:ascii="Arial" w:hAnsi="Arial" w:cs="Arial"/>
          <w:b/>
          <w:bCs/>
          <w:color w:val="333333"/>
          <w:sz w:val="36"/>
          <w:szCs w:val="36"/>
        </w:rPr>
        <w:t xml:space="preserve">NELERDİR </w:t>
      </w:r>
      <w:r w:rsidRPr="00A67E2C">
        <w:rPr>
          <w:rFonts w:ascii="Arial" w:hAnsi="Arial" w:cs="Arial"/>
          <w:b/>
          <w:bCs/>
          <w:color w:val="333333"/>
          <w:sz w:val="36"/>
          <w:szCs w:val="36"/>
        </w:rPr>
        <w:t>?</w:t>
      </w:r>
      <w:proofErr w:type="gramEnd"/>
    </w:p>
    <w:p w:rsidR="00A67E2C" w:rsidRPr="00A67E2C" w:rsidRDefault="00A67E2C" w:rsidP="00A67E2C">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Öğrencinin yapabileceklerinin betimlenmesi,</w:t>
      </w:r>
    </w:p>
    <w:p w:rsidR="00A67E2C" w:rsidRPr="00A67E2C" w:rsidRDefault="00A67E2C" w:rsidP="00A67E2C">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Öğrencinin engelinden kaynaklanan farklı gereksinimlerinin belirlenmesi,</w:t>
      </w:r>
    </w:p>
    <w:p w:rsidR="00A67E2C" w:rsidRPr="00A67E2C" w:rsidRDefault="00A67E2C" w:rsidP="00A67E2C">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Öğrencinin gereksinimlerine uygun eğitim hizmetlerinin sunulması,</w:t>
      </w:r>
    </w:p>
    <w:p w:rsidR="00A67E2C" w:rsidRPr="00A67E2C" w:rsidRDefault="00A67E2C" w:rsidP="00A67E2C">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Öğrenciye uygun ve gerçekçi amaçların belirlenmesi,</w:t>
      </w:r>
    </w:p>
    <w:p w:rsidR="00A67E2C" w:rsidRPr="00A67E2C" w:rsidRDefault="00A67E2C" w:rsidP="00A67E2C">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Öğrencinin öğrenme sürecinin izlenmesi,</w:t>
      </w:r>
    </w:p>
    <w:p w:rsidR="00A67E2C" w:rsidRPr="00A67E2C" w:rsidRDefault="00A67E2C" w:rsidP="00A67E2C">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Sağlanacak özel eğitim hizmetleriyle öğrencinin bilgi ve beceri eksiklerinin nasıl giderileceği açığa kavuşturulur.</w:t>
      </w:r>
    </w:p>
    <w:p w:rsidR="00A67E2C" w:rsidRPr="00A67E2C" w:rsidRDefault="00A67E2C" w:rsidP="00A67E2C">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Anne-baba ile okul personeli arasında iletişim aracı görevi görür ve çocuğun gereksinimleri, sağlanabilecek hizmetler ve karşılaşılacak sorunların neler olabileceği konusunda her iki tarafta da eşit söz hakkı sağlar.</w:t>
      </w:r>
    </w:p>
    <w:p w:rsidR="00A67E2C" w:rsidRPr="00A67E2C" w:rsidRDefault="00A67E2C" w:rsidP="00A67E2C">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 xml:space="preserve">Sınıf öğretmeninin öğrencinin </w:t>
      </w:r>
      <w:proofErr w:type="spellStart"/>
      <w:r w:rsidRPr="00A67E2C">
        <w:rPr>
          <w:rFonts w:ascii="Trebuchet MS" w:eastAsia="Times New Roman" w:hAnsi="Trebuchet MS" w:cs="Arial"/>
          <w:color w:val="333333"/>
          <w:sz w:val="20"/>
          <w:szCs w:val="20"/>
          <w:lang w:eastAsia="tr-TR"/>
        </w:rPr>
        <w:t>BEP’inde</w:t>
      </w:r>
      <w:proofErr w:type="spellEnd"/>
      <w:r w:rsidRPr="00A67E2C">
        <w:rPr>
          <w:rFonts w:ascii="Trebuchet MS" w:eastAsia="Times New Roman" w:hAnsi="Trebuchet MS" w:cs="Arial"/>
          <w:color w:val="333333"/>
          <w:sz w:val="20"/>
          <w:szCs w:val="20"/>
          <w:lang w:eastAsia="tr-TR"/>
        </w:rPr>
        <w:t xml:space="preserve"> yer alan amaçlar doğrultusunda gösterdiği ilerlemeyi belirlemesinde, değerlendirme aracı olarak işlev görmesi,</w:t>
      </w:r>
    </w:p>
    <w:p w:rsidR="00A67E2C" w:rsidRPr="00A67E2C" w:rsidRDefault="00A67E2C" w:rsidP="00A67E2C">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A67E2C">
        <w:rPr>
          <w:rFonts w:ascii="Trebuchet MS" w:eastAsia="Times New Roman" w:hAnsi="Trebuchet MS" w:cs="Arial"/>
          <w:color w:val="333333"/>
          <w:sz w:val="20"/>
          <w:szCs w:val="20"/>
          <w:lang w:eastAsia="tr-TR"/>
        </w:rPr>
        <w:t>Sınıf öğretmenine günlük ders planı hazırlamada yol gösterici olması.</w:t>
      </w:r>
    </w:p>
    <w:p w:rsidR="00A67E2C" w:rsidRDefault="00A67E2C" w:rsidP="004907BC"/>
    <w:p w:rsidR="00E02F60" w:rsidRDefault="00E02F60" w:rsidP="004907BC"/>
    <w:p w:rsidR="00E02F60" w:rsidRDefault="00E02F60" w:rsidP="004907BC"/>
    <w:p w:rsidR="00E02F60" w:rsidRDefault="00E02F60" w:rsidP="004907BC">
      <w:r>
        <w:rPr>
          <w:noProof/>
          <w:lang w:eastAsia="tr-TR"/>
        </w:rPr>
        <w:lastRenderedPageBreak/>
        <w:drawing>
          <wp:inline distT="0" distB="0" distL="0" distR="0" wp14:anchorId="1AFA41AA" wp14:editId="0DB5D0C1">
            <wp:extent cx="6118698" cy="285993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0908" cy="2870313"/>
                    </a:xfrm>
                    <a:prstGeom prst="rect">
                      <a:avLst/>
                    </a:prstGeom>
                    <a:noFill/>
                  </pic:spPr>
                </pic:pic>
              </a:graphicData>
            </a:graphic>
          </wp:inline>
        </w:drawing>
      </w:r>
    </w:p>
    <w:p w:rsidR="00E02F60" w:rsidRDefault="00E02F60" w:rsidP="004907BC"/>
    <w:p w:rsidR="00A67E2C" w:rsidRDefault="00E02F60" w:rsidP="004907BC">
      <w:r>
        <w:rPr>
          <w:noProof/>
          <w:lang w:eastAsia="tr-TR"/>
        </w:rPr>
        <w:drawing>
          <wp:inline distT="0" distB="0" distL="0" distR="0" wp14:anchorId="740ABB8F" wp14:editId="5ACA51E9">
            <wp:extent cx="5894961" cy="5272391"/>
            <wp:effectExtent l="0" t="0" r="0" b="5080"/>
            <wp:docPr id="3" name="Resim 2"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Ekran Kırpma"/>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4961" cy="5272391"/>
                    </a:xfrm>
                    <a:prstGeom prst="rect">
                      <a:avLst/>
                    </a:prstGeom>
                    <a:effectLst>
                      <a:softEdge rad="63500"/>
                    </a:effectLst>
                  </pic:spPr>
                </pic:pic>
              </a:graphicData>
            </a:graphic>
          </wp:inline>
        </w:drawing>
      </w:r>
    </w:p>
    <w:p w:rsidR="009B2C72" w:rsidRDefault="009B2C72" w:rsidP="004907BC">
      <w:r>
        <w:rPr>
          <w:noProof/>
          <w:lang w:eastAsia="tr-TR"/>
        </w:rPr>
        <w:lastRenderedPageBreak/>
        <w:drawing>
          <wp:inline distT="0" distB="0" distL="0" distR="0" wp14:anchorId="2B514FD0" wp14:editId="696FA465">
            <wp:extent cx="6215972" cy="3978612"/>
            <wp:effectExtent l="0" t="0" r="0" b="3175"/>
            <wp:docPr id="2" name="Resim 1"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Ekran Kırpm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6952" cy="3979239"/>
                    </a:xfrm>
                    <a:prstGeom prst="rect">
                      <a:avLst/>
                    </a:prstGeom>
                    <a:effectLst>
                      <a:softEdge rad="63500"/>
                    </a:effectLst>
                  </pic:spPr>
                </pic:pic>
              </a:graphicData>
            </a:graphic>
          </wp:inline>
        </w:drawing>
      </w:r>
    </w:p>
    <w:p w:rsidR="009B2C72" w:rsidRDefault="009B2C72" w:rsidP="004907BC"/>
    <w:p w:rsidR="009B2C72" w:rsidRDefault="009B2C72" w:rsidP="004907BC">
      <w:r>
        <w:rPr>
          <w:noProof/>
          <w:lang w:eastAsia="tr-TR"/>
        </w:rPr>
        <w:drawing>
          <wp:inline distT="0" distB="0" distL="0" distR="0" wp14:anchorId="7B838B64" wp14:editId="008775B1">
            <wp:extent cx="6215974" cy="3861881"/>
            <wp:effectExtent l="0" t="0" r="0" b="5715"/>
            <wp:docPr id="5" name="Resim 2"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Ekran Kırpma"/>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5976" cy="3861882"/>
                    </a:xfrm>
                    <a:prstGeom prst="rect">
                      <a:avLst/>
                    </a:prstGeom>
                    <a:effectLst>
                      <a:softEdge rad="63500"/>
                    </a:effectLst>
                  </pic:spPr>
                </pic:pic>
              </a:graphicData>
            </a:graphic>
          </wp:inline>
        </w:drawing>
      </w:r>
    </w:p>
    <w:p w:rsidR="009B2C72" w:rsidRDefault="009B2C72" w:rsidP="004907BC"/>
    <w:p w:rsidR="009B2C72" w:rsidRPr="004907BC" w:rsidRDefault="009B2C72" w:rsidP="004907BC">
      <w:r>
        <w:rPr>
          <w:noProof/>
          <w:lang w:eastAsia="tr-TR"/>
        </w:rPr>
        <w:lastRenderedPageBreak/>
        <w:drawing>
          <wp:inline distT="0" distB="0" distL="0" distR="0" wp14:anchorId="05787E19" wp14:editId="5A8EC24F">
            <wp:extent cx="5760720" cy="4320846"/>
            <wp:effectExtent l="0" t="0" r="0" b="3810"/>
            <wp:docPr id="4" name="Resim 3"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descr="Ekran Kırpm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20846"/>
                    </a:xfrm>
                    <a:prstGeom prst="rect">
                      <a:avLst/>
                    </a:prstGeom>
                    <a:effectLst>
                      <a:softEdge rad="63500"/>
                    </a:effectLst>
                  </pic:spPr>
                </pic:pic>
              </a:graphicData>
            </a:graphic>
          </wp:inline>
        </w:drawing>
      </w:r>
      <w:bookmarkStart w:id="0" w:name="_GoBack"/>
      <w:bookmarkEnd w:id="0"/>
    </w:p>
    <w:sectPr w:rsidR="009B2C72" w:rsidRPr="00490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C6D"/>
    <w:multiLevelType w:val="multilevel"/>
    <w:tmpl w:val="496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A2D17"/>
    <w:multiLevelType w:val="multilevel"/>
    <w:tmpl w:val="F0E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12C96"/>
    <w:multiLevelType w:val="multilevel"/>
    <w:tmpl w:val="4A5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D2EE0"/>
    <w:multiLevelType w:val="multilevel"/>
    <w:tmpl w:val="E1D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40418"/>
    <w:multiLevelType w:val="multilevel"/>
    <w:tmpl w:val="6D1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A6B20"/>
    <w:multiLevelType w:val="multilevel"/>
    <w:tmpl w:val="D0E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81CDE"/>
    <w:multiLevelType w:val="multilevel"/>
    <w:tmpl w:val="5402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D2FB4"/>
    <w:multiLevelType w:val="multilevel"/>
    <w:tmpl w:val="838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D4768"/>
    <w:multiLevelType w:val="multilevel"/>
    <w:tmpl w:val="2EA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37"/>
    <w:rsid w:val="00040ABA"/>
    <w:rsid w:val="004907BC"/>
    <w:rsid w:val="005C4AAF"/>
    <w:rsid w:val="009B2C72"/>
    <w:rsid w:val="00A67E2C"/>
    <w:rsid w:val="00D27244"/>
    <w:rsid w:val="00DA74D1"/>
    <w:rsid w:val="00DB7937"/>
    <w:rsid w:val="00E02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E2C"/>
    <w:rPr>
      <w:b/>
      <w:bCs/>
    </w:rPr>
  </w:style>
  <w:style w:type="paragraph" w:styleId="BalonMetni">
    <w:name w:val="Balloon Text"/>
    <w:basedOn w:val="Normal"/>
    <w:link w:val="BalonMetniChar"/>
    <w:uiPriority w:val="99"/>
    <w:semiHidden/>
    <w:unhideWhenUsed/>
    <w:rsid w:val="00E02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E2C"/>
    <w:rPr>
      <w:b/>
      <w:bCs/>
    </w:rPr>
  </w:style>
  <w:style w:type="paragraph" w:styleId="BalonMetni">
    <w:name w:val="Balloon Text"/>
    <w:basedOn w:val="Normal"/>
    <w:link w:val="BalonMetniChar"/>
    <w:uiPriority w:val="99"/>
    <w:semiHidden/>
    <w:unhideWhenUsed/>
    <w:rsid w:val="00E02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18912">
      <w:bodyDiv w:val="1"/>
      <w:marLeft w:val="0"/>
      <w:marRight w:val="0"/>
      <w:marTop w:val="0"/>
      <w:marBottom w:val="0"/>
      <w:divBdr>
        <w:top w:val="none" w:sz="0" w:space="0" w:color="auto"/>
        <w:left w:val="none" w:sz="0" w:space="0" w:color="auto"/>
        <w:bottom w:val="none" w:sz="0" w:space="0" w:color="auto"/>
        <w:right w:val="none" w:sz="0" w:space="0" w:color="auto"/>
      </w:divBdr>
    </w:div>
    <w:div w:id="1373772633">
      <w:bodyDiv w:val="1"/>
      <w:marLeft w:val="0"/>
      <w:marRight w:val="0"/>
      <w:marTop w:val="0"/>
      <w:marBottom w:val="0"/>
      <w:divBdr>
        <w:top w:val="none" w:sz="0" w:space="0" w:color="auto"/>
        <w:left w:val="none" w:sz="0" w:space="0" w:color="auto"/>
        <w:bottom w:val="none" w:sz="0" w:space="0" w:color="auto"/>
        <w:right w:val="none" w:sz="0" w:space="0" w:color="auto"/>
      </w:divBdr>
      <w:divsChild>
        <w:div w:id="1624462633">
          <w:marLeft w:val="1020"/>
          <w:marRight w:val="0"/>
          <w:marTop w:val="0"/>
          <w:marBottom w:val="450"/>
          <w:divBdr>
            <w:top w:val="none" w:sz="0" w:space="0" w:color="auto"/>
            <w:left w:val="none" w:sz="0" w:space="0" w:color="auto"/>
            <w:bottom w:val="none" w:sz="0" w:space="0" w:color="auto"/>
            <w:right w:val="none" w:sz="0" w:space="0" w:color="auto"/>
          </w:divBdr>
        </w:div>
        <w:div w:id="1980957138">
          <w:marLeft w:val="0"/>
          <w:marRight w:val="0"/>
          <w:marTop w:val="0"/>
          <w:marBottom w:val="0"/>
          <w:divBdr>
            <w:top w:val="none" w:sz="0" w:space="0" w:color="auto"/>
            <w:left w:val="none" w:sz="0" w:space="0" w:color="auto"/>
            <w:bottom w:val="none" w:sz="0" w:space="0" w:color="auto"/>
            <w:right w:val="none" w:sz="0" w:space="0" w:color="auto"/>
          </w:divBdr>
        </w:div>
      </w:divsChild>
    </w:div>
    <w:div w:id="15445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2020-08-28T06:58:00Z</cp:lastPrinted>
  <dcterms:created xsi:type="dcterms:W3CDTF">2020-08-28T06:59:00Z</dcterms:created>
  <dcterms:modified xsi:type="dcterms:W3CDTF">2020-08-28T12:16:00Z</dcterms:modified>
</cp:coreProperties>
</file>